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2F3B" w14:textId="77777777" w:rsidR="000C400F" w:rsidRPr="00195C01" w:rsidRDefault="000C400F" w:rsidP="000C400F">
      <w:pPr>
        <w:pStyle w:val="Nagwek5"/>
        <w:spacing w:after="120" w:line="360" w:lineRule="auto"/>
        <w:jc w:val="center"/>
        <w:rPr>
          <w:rFonts w:ascii="Arial" w:hAnsi="Arial" w:cs="Arial"/>
          <w:bCs w:val="0"/>
          <w:spacing w:val="20"/>
          <w:sz w:val="20"/>
        </w:rPr>
      </w:pPr>
      <w:r w:rsidRPr="00195C01">
        <w:rPr>
          <w:rFonts w:ascii="Arial" w:hAnsi="Arial" w:cs="Arial"/>
          <w:bCs w:val="0"/>
          <w:spacing w:val="20"/>
          <w:sz w:val="20"/>
        </w:rPr>
        <w:t xml:space="preserve">Załącznik nr </w:t>
      </w:r>
      <w:r w:rsidR="00214151" w:rsidRPr="00195C01">
        <w:rPr>
          <w:rFonts w:ascii="Arial" w:hAnsi="Arial" w:cs="Arial"/>
          <w:bCs w:val="0"/>
          <w:spacing w:val="20"/>
          <w:sz w:val="20"/>
        </w:rPr>
        <w:t>2</w:t>
      </w:r>
    </w:p>
    <w:p w14:paraId="6AD2CC83" w14:textId="02EE788F" w:rsidR="00815F13" w:rsidRPr="00195C01" w:rsidRDefault="00815F13" w:rsidP="00815F13">
      <w:pPr>
        <w:pStyle w:val="Nagwek5"/>
        <w:spacing w:line="360" w:lineRule="auto"/>
        <w:jc w:val="center"/>
        <w:rPr>
          <w:rFonts w:ascii="Arial" w:hAnsi="Arial" w:cs="Arial"/>
          <w:bCs w:val="0"/>
          <w:sz w:val="20"/>
        </w:rPr>
      </w:pPr>
      <w:r w:rsidRPr="00195C01">
        <w:rPr>
          <w:rFonts w:ascii="Arial" w:hAnsi="Arial" w:cs="Arial"/>
          <w:bCs w:val="0"/>
          <w:sz w:val="20"/>
        </w:rPr>
        <w:t>do Umowy nr .......</w:t>
      </w:r>
      <w:r w:rsidR="00E93709">
        <w:rPr>
          <w:rFonts w:ascii="Arial" w:hAnsi="Arial" w:cs="Arial"/>
          <w:bCs w:val="0"/>
          <w:sz w:val="20"/>
        </w:rPr>
        <w:t>.</w:t>
      </w:r>
      <w:r w:rsidR="00766C16">
        <w:rPr>
          <w:rFonts w:ascii="Arial" w:hAnsi="Arial" w:cs="Arial"/>
          <w:bCs w:val="0"/>
          <w:sz w:val="20"/>
        </w:rPr>
        <w:t>............</w:t>
      </w:r>
      <w:r w:rsidR="00BB68DD">
        <w:rPr>
          <w:rFonts w:ascii="Arial" w:hAnsi="Arial" w:cs="Arial"/>
          <w:bCs w:val="0"/>
          <w:sz w:val="20"/>
        </w:rPr>
        <w:t xml:space="preserve"> </w:t>
      </w:r>
    </w:p>
    <w:p w14:paraId="33FCB4E0" w14:textId="77777777" w:rsidR="00BA4112" w:rsidRPr="00195C01" w:rsidRDefault="00BA4112" w:rsidP="000E7B1A">
      <w:pPr>
        <w:pStyle w:val="styl0"/>
        <w:spacing w:line="320" w:lineRule="exact"/>
        <w:rPr>
          <w:rFonts w:ascii="Arial" w:hAnsi="Arial" w:cs="Arial"/>
          <w:sz w:val="20"/>
        </w:rPr>
      </w:pPr>
    </w:p>
    <w:p w14:paraId="00B3D5D0" w14:textId="77777777" w:rsidR="0038167E" w:rsidRPr="000E7B1A" w:rsidRDefault="000C400F" w:rsidP="000E7B1A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  <w:r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>KODY IDENTYFIKACYJNE, DANE TELEADRESOWE</w:t>
      </w:r>
      <w:r w:rsidR="00BA4112"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>,</w:t>
      </w:r>
      <w:r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 OSOBY UPOWAŻNIONE PRZEZ STRONY DO REALIZACJI PRZEDMIOTU UMOWY</w:t>
      </w:r>
      <w:r w:rsidR="00A07A16"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 </w:t>
      </w:r>
      <w:r w:rsidR="00BA4112"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ORAZ  </w:t>
      </w:r>
      <w:r w:rsidR="00A07A16" w:rsidRPr="00195C01">
        <w:rPr>
          <w:rFonts w:ascii="Arial" w:hAnsi="Arial" w:cs="Arial"/>
          <w:b/>
          <w:color w:val="000000"/>
          <w:spacing w:val="20"/>
          <w:sz w:val="20"/>
          <w:szCs w:val="20"/>
        </w:rPr>
        <w:t>SPOSÓB WYMIANY INFORMACJI</w:t>
      </w:r>
    </w:p>
    <w:p w14:paraId="0E1E3746" w14:textId="77777777" w:rsidR="00BA4112" w:rsidRPr="00195C01" w:rsidRDefault="00BA4112" w:rsidP="000C400F">
      <w:pPr>
        <w:widowControl w:val="0"/>
        <w:spacing w:line="360" w:lineRule="exact"/>
        <w:jc w:val="center"/>
        <w:rPr>
          <w:rFonts w:ascii="Arial" w:hAnsi="Arial" w:cs="Arial"/>
          <w:color w:val="000000"/>
          <w:spacing w:val="20"/>
          <w:sz w:val="20"/>
          <w:szCs w:val="20"/>
        </w:rPr>
      </w:pPr>
    </w:p>
    <w:p w14:paraId="383B4070" w14:textId="77777777" w:rsidR="00376098" w:rsidRPr="00195C01" w:rsidRDefault="00376098" w:rsidP="00542397">
      <w:pPr>
        <w:pStyle w:val="Stylwyliczanie"/>
        <w:numPr>
          <w:ilvl w:val="0"/>
          <w:numId w:val="10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6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b/>
          <w:color w:val="auto"/>
          <w:sz w:val="20"/>
        </w:rPr>
        <w:t>Sprzedawca</w:t>
      </w:r>
      <w:r w:rsidRPr="00195C01">
        <w:rPr>
          <w:rFonts w:ascii="Arial" w:hAnsi="Arial" w:cs="Arial"/>
          <w:color w:val="auto"/>
          <w:sz w:val="20"/>
        </w:rPr>
        <w:t xml:space="preserve"> oświadcza, że</w:t>
      </w:r>
      <w:r w:rsidR="00BA4112" w:rsidRPr="00195C01">
        <w:rPr>
          <w:rFonts w:ascii="Arial" w:hAnsi="Arial" w:cs="Arial"/>
          <w:color w:val="auto"/>
          <w:sz w:val="20"/>
          <w:vertAlign w:val="superscript"/>
        </w:rPr>
        <w:t>1</w:t>
      </w:r>
      <w:r w:rsidRPr="00195C01">
        <w:rPr>
          <w:rFonts w:ascii="Arial" w:hAnsi="Arial" w:cs="Arial"/>
          <w:color w:val="auto"/>
          <w:sz w:val="20"/>
        </w:rPr>
        <w:t>:</w:t>
      </w:r>
    </w:p>
    <w:p w14:paraId="5423DD05" w14:textId="77777777" w:rsidR="00376098" w:rsidRPr="00195C01" w:rsidRDefault="00BA10FE" w:rsidP="0086214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jest</w:t>
      </w:r>
      <w:r w:rsidRPr="00195C01">
        <w:rPr>
          <w:rFonts w:ascii="Arial" w:hAnsi="Arial" w:cs="Arial"/>
          <w:color w:val="auto"/>
          <w:sz w:val="20"/>
        </w:rPr>
        <w:t xml:space="preserve"> </w:t>
      </w:r>
      <w:r w:rsidR="00A6353A" w:rsidRPr="00195C01">
        <w:rPr>
          <w:rFonts w:ascii="Arial" w:hAnsi="Arial" w:cs="Arial"/>
          <w:color w:val="auto"/>
          <w:sz w:val="20"/>
        </w:rPr>
        <w:t>samodzielnie</w:t>
      </w:r>
      <w:r>
        <w:rPr>
          <w:rFonts w:ascii="Arial" w:hAnsi="Arial" w:cs="Arial"/>
          <w:color w:val="auto"/>
          <w:sz w:val="20"/>
        </w:rPr>
        <w:t xml:space="preserve"> </w:t>
      </w:r>
      <w:r w:rsidRPr="00195C01">
        <w:rPr>
          <w:rFonts w:ascii="Arial" w:hAnsi="Arial" w:cs="Arial"/>
          <w:color w:val="auto"/>
          <w:sz w:val="20"/>
        </w:rPr>
        <w:t>Podmiotem Odpowiedzialnym za Bilansowanie handlowe URD</w:t>
      </w:r>
      <w:r w:rsidR="00FD42D5">
        <w:rPr>
          <w:rFonts w:ascii="Arial" w:hAnsi="Arial" w:cs="Arial"/>
          <w:color w:val="auto"/>
          <w:sz w:val="20"/>
        </w:rPr>
        <w:t>,</w:t>
      </w:r>
      <w:r>
        <w:rPr>
          <w:rFonts w:ascii="Arial" w:hAnsi="Arial" w:cs="Arial"/>
          <w:color w:val="auto"/>
          <w:sz w:val="20"/>
        </w:rPr>
        <w:t xml:space="preserve"> dla których prowadzi sprzedaż energii elektrycznej i pełni</w:t>
      </w:r>
      <w:r w:rsidR="00A6353A" w:rsidRPr="00195C01">
        <w:rPr>
          <w:rFonts w:ascii="Arial" w:hAnsi="Arial" w:cs="Arial"/>
          <w:color w:val="auto"/>
          <w:sz w:val="20"/>
        </w:rPr>
        <w:t xml:space="preserve"> funkcję POB na obszarze </w:t>
      </w:r>
      <w:r w:rsidR="00A6353A" w:rsidRPr="00195C01">
        <w:rPr>
          <w:rFonts w:ascii="Arial" w:hAnsi="Arial" w:cs="Arial"/>
          <w:b/>
          <w:color w:val="auto"/>
          <w:sz w:val="20"/>
        </w:rPr>
        <w:t>OSD</w:t>
      </w:r>
      <w:r w:rsidR="00A6353A" w:rsidRPr="00195C01">
        <w:rPr>
          <w:rFonts w:ascii="Arial" w:hAnsi="Arial" w:cs="Arial"/>
          <w:color w:val="auto"/>
          <w:sz w:val="20"/>
        </w:rPr>
        <w:t xml:space="preserve"> w ramach</w:t>
      </w:r>
      <w:r w:rsidR="00862147" w:rsidRPr="00195C01">
        <w:rPr>
          <w:rFonts w:ascii="Arial" w:hAnsi="Arial" w:cs="Arial"/>
          <w:color w:val="auto"/>
          <w:sz w:val="20"/>
        </w:rPr>
        <w:t xml:space="preserve"> następujących Miejsc Dostarczania Energii Elektrycznej:</w:t>
      </w:r>
      <w:r w:rsidR="00376098" w:rsidRPr="00195C01">
        <w:rPr>
          <w:rFonts w:ascii="Arial" w:hAnsi="Arial" w:cs="Arial"/>
          <w:color w:val="auto"/>
          <w:sz w:val="20"/>
        </w:rPr>
        <w:t xml:space="preserve"> </w:t>
      </w:r>
    </w:p>
    <w:p w14:paraId="7EE2E02E" w14:textId="77777777" w:rsidR="00862147" w:rsidRPr="00195C01" w:rsidRDefault="00862147" w:rsidP="00862147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540"/>
        <w:rPr>
          <w:rFonts w:ascii="Arial" w:hAnsi="Arial" w:cs="Arial"/>
          <w:color w:val="auto"/>
          <w:sz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810B6C" w:rsidRPr="00146250" w14:paraId="5553720F" w14:textId="77777777" w:rsidTr="00EF452B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60BF3CF8" w14:textId="77777777" w:rsidR="00810B6C" w:rsidRPr="000E7B1A" w:rsidRDefault="00810B6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bCs/>
                <w:sz w:val="16"/>
                <w:szCs w:val="16"/>
              </w:rPr>
              <w:t>Kod URB nadany przez OSP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noWrap/>
            <w:vAlign w:val="center"/>
          </w:tcPr>
          <w:p w14:paraId="2392E477" w14:textId="77777777" w:rsidR="00810B6C" w:rsidRPr="00146250" w:rsidRDefault="00810B6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B6C" w:rsidRPr="00146250" w14:paraId="325FBD13" w14:textId="77777777" w:rsidTr="00EF452B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7D4B9891" w14:textId="77777777" w:rsidR="00810B6C" w:rsidRPr="000E7B1A" w:rsidRDefault="00810B6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bCs/>
                <w:sz w:val="16"/>
                <w:szCs w:val="16"/>
              </w:rPr>
              <w:t xml:space="preserve">Kod MB </w:t>
            </w:r>
            <w:r w:rsidR="00AC2127" w:rsidRPr="000E7B1A">
              <w:rPr>
                <w:rFonts w:ascii="Arial" w:hAnsi="Arial" w:cs="Arial"/>
                <w:bCs/>
                <w:sz w:val="16"/>
                <w:szCs w:val="16"/>
              </w:rPr>
              <w:t>nadany przez OSP</w:t>
            </w:r>
          </w:p>
        </w:tc>
        <w:tc>
          <w:tcPr>
            <w:tcW w:w="6096" w:type="dxa"/>
            <w:shd w:val="clear" w:color="auto" w:fill="D9D9D9" w:themeFill="background1" w:themeFillShade="D9"/>
            <w:noWrap/>
            <w:vAlign w:val="center"/>
          </w:tcPr>
          <w:p w14:paraId="5828DAD3" w14:textId="77777777" w:rsidR="00810B6C" w:rsidRPr="00146250" w:rsidRDefault="00810B6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B6C" w:rsidRPr="00146250" w14:paraId="2F05B259" w14:textId="77777777" w:rsidTr="00810B6C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1DE55560" w14:textId="77777777" w:rsidR="00810B6C" w:rsidRPr="000E7B1A" w:rsidRDefault="00810B6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uaktywnienia MB przez OSP</w:t>
            </w:r>
          </w:p>
        </w:tc>
        <w:tc>
          <w:tcPr>
            <w:tcW w:w="6096" w:type="dxa"/>
            <w:noWrap/>
            <w:vAlign w:val="center"/>
          </w:tcPr>
          <w:p w14:paraId="020904B1" w14:textId="77777777" w:rsidR="00810B6C" w:rsidRPr="00146250" w:rsidRDefault="00810B6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B6C" w:rsidRPr="00146250" w14:paraId="0CB3AD28" w14:textId="77777777" w:rsidTr="00603B0E">
        <w:trPr>
          <w:trHeight w:val="561"/>
        </w:trPr>
        <w:tc>
          <w:tcPr>
            <w:tcW w:w="2845" w:type="dxa"/>
            <w:shd w:val="clear" w:color="000000" w:fill="E3E3E3"/>
            <w:noWrap/>
            <w:vAlign w:val="center"/>
          </w:tcPr>
          <w:p w14:paraId="0897D515" w14:textId="77777777" w:rsidR="00810B6C" w:rsidRPr="000E7B1A" w:rsidRDefault="00810B6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rozpoczęcia bilansowania handlowego na obszarze OSD</w:t>
            </w:r>
          </w:p>
        </w:tc>
        <w:tc>
          <w:tcPr>
            <w:tcW w:w="6096" w:type="dxa"/>
            <w:noWrap/>
            <w:vAlign w:val="center"/>
          </w:tcPr>
          <w:p w14:paraId="43D63B74" w14:textId="77777777" w:rsidR="00810B6C" w:rsidRPr="00146250" w:rsidRDefault="00810B6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10B6C" w:rsidRPr="00195C01" w14:paraId="03C9C063" w14:textId="77777777" w:rsidTr="00603B0E">
        <w:trPr>
          <w:trHeight w:val="569"/>
        </w:trPr>
        <w:tc>
          <w:tcPr>
            <w:tcW w:w="2845" w:type="dxa"/>
            <w:shd w:val="clear" w:color="000000" w:fill="E3E3E3"/>
            <w:noWrap/>
            <w:vAlign w:val="center"/>
          </w:tcPr>
          <w:p w14:paraId="64068D1A" w14:textId="77777777" w:rsidR="00810B6C" w:rsidRPr="000E7B1A" w:rsidRDefault="00810B6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zakończenia bilansowania handlowego na obszarze OSD</w:t>
            </w:r>
          </w:p>
        </w:tc>
        <w:tc>
          <w:tcPr>
            <w:tcW w:w="6096" w:type="dxa"/>
            <w:noWrap/>
            <w:vAlign w:val="center"/>
          </w:tcPr>
          <w:p w14:paraId="6A6019C6" w14:textId="77777777" w:rsidR="00810B6C" w:rsidRPr="00195C01" w:rsidRDefault="00810B6C" w:rsidP="00B2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64850" w14:textId="77777777" w:rsidR="00BA4112" w:rsidRPr="00195C01" w:rsidRDefault="00BA4112" w:rsidP="000E7B1A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</w:p>
    <w:p w14:paraId="367127AA" w14:textId="77777777" w:rsidR="00253362" w:rsidRPr="00195C01" w:rsidRDefault="00253362" w:rsidP="00253362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color w:val="auto"/>
          <w:sz w:val="20"/>
        </w:rPr>
        <w:t>Podmiotem Odpowiedzialnym za Bilansowanie handlowe URD,</w:t>
      </w:r>
      <w:r w:rsidR="00350905">
        <w:rPr>
          <w:rFonts w:ascii="Arial" w:hAnsi="Arial" w:cs="Arial"/>
          <w:color w:val="auto"/>
          <w:sz w:val="20"/>
        </w:rPr>
        <w:t xml:space="preserve"> dla których </w:t>
      </w:r>
      <w:r w:rsidR="00350905" w:rsidRPr="00E03486">
        <w:rPr>
          <w:rFonts w:ascii="Arial" w:hAnsi="Arial" w:cs="Arial"/>
          <w:b/>
          <w:color w:val="auto"/>
          <w:sz w:val="20"/>
        </w:rPr>
        <w:t>Sprzedawca</w:t>
      </w:r>
      <w:r w:rsidR="00350905">
        <w:rPr>
          <w:rFonts w:ascii="Arial" w:hAnsi="Arial" w:cs="Arial"/>
          <w:color w:val="auto"/>
          <w:sz w:val="20"/>
        </w:rPr>
        <w:t xml:space="preserve"> prowadzi sprzedaż energii elektrycznej,</w:t>
      </w:r>
      <w:r w:rsidR="00FD42D5">
        <w:rPr>
          <w:rFonts w:ascii="Arial" w:hAnsi="Arial" w:cs="Arial"/>
          <w:color w:val="auto"/>
          <w:sz w:val="20"/>
        </w:rPr>
        <w:t xml:space="preserve"> na obszarze </w:t>
      </w:r>
      <w:r w:rsidR="00FD42D5" w:rsidRPr="00E03486">
        <w:rPr>
          <w:rFonts w:ascii="Arial" w:hAnsi="Arial" w:cs="Arial"/>
          <w:b/>
          <w:color w:val="auto"/>
          <w:sz w:val="20"/>
        </w:rPr>
        <w:t>OSD</w:t>
      </w:r>
      <w:r w:rsidRPr="00195C01">
        <w:rPr>
          <w:rFonts w:ascii="Arial" w:hAnsi="Arial" w:cs="Arial"/>
          <w:color w:val="auto"/>
          <w:sz w:val="20"/>
        </w:rPr>
        <w:t xml:space="preserve"> jest</w:t>
      </w:r>
      <w:r w:rsidR="00350905">
        <w:rPr>
          <w:rFonts w:ascii="Arial" w:hAnsi="Arial" w:cs="Arial"/>
          <w:color w:val="auto"/>
          <w:sz w:val="20"/>
        </w:rPr>
        <w:t xml:space="preserve"> następujący POB</w:t>
      </w:r>
      <w:r w:rsidRPr="00195C01">
        <w:rPr>
          <w:rFonts w:ascii="Arial" w:hAnsi="Arial" w:cs="Arial"/>
          <w:color w:val="auto"/>
          <w:sz w:val="20"/>
        </w:rPr>
        <w:t>:</w:t>
      </w:r>
    </w:p>
    <w:p w14:paraId="2E0B6F50" w14:textId="77777777" w:rsidR="00253362" w:rsidRPr="00195C01" w:rsidRDefault="00253362" w:rsidP="00253362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540"/>
        <w:rPr>
          <w:rFonts w:ascii="Arial" w:hAnsi="Arial" w:cs="Arial"/>
          <w:color w:val="auto"/>
          <w:sz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AC2127" w:rsidRPr="00146250" w14:paraId="1A99533A" w14:textId="77777777" w:rsidTr="00AC2127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07BA1FA4" w14:textId="77777777" w:rsidR="00AC2127" w:rsidRPr="000E7B1A" w:rsidRDefault="00AC2127" w:rsidP="00AC21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bCs/>
                <w:sz w:val="16"/>
                <w:szCs w:val="16"/>
              </w:rPr>
              <w:t>Nazwa POB</w:t>
            </w:r>
          </w:p>
        </w:tc>
        <w:tc>
          <w:tcPr>
            <w:tcW w:w="6096" w:type="dxa"/>
            <w:noWrap/>
            <w:vAlign w:val="center"/>
          </w:tcPr>
          <w:p w14:paraId="0A5C8650" w14:textId="77777777" w:rsidR="00AC2127" w:rsidRPr="00146250" w:rsidRDefault="00AC2127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C2127" w:rsidRPr="00146250" w14:paraId="1EC295AE" w14:textId="77777777" w:rsidTr="00E26449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071A9956" w14:textId="77777777" w:rsidR="00AC2127" w:rsidRPr="000E7B1A" w:rsidRDefault="00AC2127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bCs/>
                <w:sz w:val="16"/>
                <w:szCs w:val="16"/>
              </w:rPr>
              <w:t>Kod POB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noWrap/>
            <w:vAlign w:val="center"/>
          </w:tcPr>
          <w:p w14:paraId="227933BD" w14:textId="77777777" w:rsidR="00AC2127" w:rsidRPr="00146250" w:rsidRDefault="00AC2127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C2127" w:rsidRPr="00146250" w14:paraId="5E120C66" w14:textId="77777777" w:rsidTr="00E26449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29F4FAA5" w14:textId="77777777" w:rsidR="00AC2127" w:rsidRPr="000E7B1A" w:rsidRDefault="00AC2127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bCs/>
                <w:sz w:val="16"/>
                <w:szCs w:val="16"/>
              </w:rPr>
              <w:t>Kod MB nadany przez OSP</w:t>
            </w:r>
          </w:p>
        </w:tc>
        <w:tc>
          <w:tcPr>
            <w:tcW w:w="6096" w:type="dxa"/>
            <w:shd w:val="clear" w:color="auto" w:fill="D9D9D9" w:themeFill="background1" w:themeFillShade="D9"/>
            <w:noWrap/>
            <w:vAlign w:val="center"/>
          </w:tcPr>
          <w:p w14:paraId="36405BE4" w14:textId="77777777" w:rsidR="00AC2127" w:rsidRPr="00146250" w:rsidRDefault="00AC2127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C5B0C" w:rsidRPr="00146250" w14:paraId="45EBD246" w14:textId="77777777" w:rsidTr="00AC2127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75728556" w14:textId="77777777" w:rsidR="00CC5B0C" w:rsidRPr="000E7B1A" w:rsidRDefault="00CC5B0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uaktywnienia MB przez OSP</w:t>
            </w:r>
          </w:p>
        </w:tc>
        <w:tc>
          <w:tcPr>
            <w:tcW w:w="6096" w:type="dxa"/>
            <w:noWrap/>
            <w:vAlign w:val="center"/>
          </w:tcPr>
          <w:p w14:paraId="45721DBE" w14:textId="77777777" w:rsidR="00CC5B0C" w:rsidRPr="00146250" w:rsidRDefault="00CC5B0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C5B0C" w:rsidRPr="00146250" w14:paraId="648C14F6" w14:textId="77777777" w:rsidTr="00603B0E">
        <w:trPr>
          <w:trHeight w:val="516"/>
        </w:trPr>
        <w:tc>
          <w:tcPr>
            <w:tcW w:w="2845" w:type="dxa"/>
            <w:shd w:val="clear" w:color="000000" w:fill="E3E3E3"/>
            <w:noWrap/>
            <w:vAlign w:val="center"/>
          </w:tcPr>
          <w:p w14:paraId="02EE8F84" w14:textId="77777777" w:rsidR="00CC5B0C" w:rsidRPr="000E7B1A" w:rsidRDefault="00CC5B0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rozpoczęcia bilansowania handlowego na obszarze OSD</w:t>
            </w:r>
          </w:p>
        </w:tc>
        <w:tc>
          <w:tcPr>
            <w:tcW w:w="6096" w:type="dxa"/>
            <w:noWrap/>
            <w:vAlign w:val="center"/>
          </w:tcPr>
          <w:p w14:paraId="15046464" w14:textId="77777777" w:rsidR="00CC5B0C" w:rsidRPr="00146250" w:rsidRDefault="00CC5B0C" w:rsidP="00B27E4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C5B0C" w:rsidRPr="00195C01" w14:paraId="2C60F991" w14:textId="77777777" w:rsidTr="00603B0E">
        <w:trPr>
          <w:trHeight w:val="56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6D0D20E5" w14:textId="77777777" w:rsidR="00CC5B0C" w:rsidRPr="000E7B1A" w:rsidRDefault="00CC5B0C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B1A">
              <w:rPr>
                <w:rFonts w:ascii="Arial" w:hAnsi="Arial" w:cs="Arial"/>
                <w:sz w:val="16"/>
                <w:szCs w:val="16"/>
              </w:rPr>
              <w:t>Data zakończenia bilansowania handlowego na obszarze OSD</w:t>
            </w:r>
          </w:p>
        </w:tc>
        <w:tc>
          <w:tcPr>
            <w:tcW w:w="6096" w:type="dxa"/>
            <w:noWrap/>
            <w:vAlign w:val="center"/>
          </w:tcPr>
          <w:p w14:paraId="2BB3D0E0" w14:textId="77777777" w:rsidR="00CC5B0C" w:rsidRPr="00195C01" w:rsidRDefault="00CC5B0C" w:rsidP="00B2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30180" w14:textId="77777777" w:rsidR="00AC2127" w:rsidRPr="00195C01" w:rsidRDefault="00AC2127" w:rsidP="00253362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540"/>
        <w:rPr>
          <w:rFonts w:ascii="Arial" w:hAnsi="Arial" w:cs="Arial"/>
          <w:color w:val="auto"/>
          <w:sz w:val="20"/>
        </w:rPr>
      </w:pPr>
    </w:p>
    <w:p w14:paraId="4E6D4C76" w14:textId="77777777" w:rsidR="00AC2127" w:rsidRPr="00195C01" w:rsidRDefault="00AC2127" w:rsidP="00AC2127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color w:val="auto"/>
          <w:sz w:val="20"/>
        </w:rPr>
        <w:t xml:space="preserve">Na potrzeby realizacji Umowy </w:t>
      </w:r>
      <w:r w:rsidRPr="00195C01">
        <w:rPr>
          <w:rFonts w:ascii="Arial" w:hAnsi="Arial" w:cs="Arial"/>
          <w:b/>
          <w:color w:val="auto"/>
          <w:sz w:val="20"/>
        </w:rPr>
        <w:t>OSD</w:t>
      </w:r>
      <w:r w:rsidRPr="00195C01">
        <w:rPr>
          <w:rFonts w:ascii="Arial" w:hAnsi="Arial" w:cs="Arial"/>
          <w:color w:val="auto"/>
          <w:sz w:val="20"/>
        </w:rPr>
        <w:t xml:space="preserve"> nadaje </w:t>
      </w:r>
      <w:r w:rsidRPr="00195C01">
        <w:rPr>
          <w:rFonts w:ascii="Arial" w:hAnsi="Arial" w:cs="Arial"/>
          <w:b/>
          <w:color w:val="auto"/>
          <w:sz w:val="20"/>
        </w:rPr>
        <w:t>Sprzedawcy</w:t>
      </w:r>
      <w:r w:rsidRPr="00195C01">
        <w:rPr>
          <w:rFonts w:ascii="Arial" w:hAnsi="Arial" w:cs="Arial"/>
          <w:color w:val="auto"/>
          <w:sz w:val="20"/>
        </w:rPr>
        <w:t>:</w:t>
      </w:r>
    </w:p>
    <w:p w14:paraId="521B3736" w14:textId="77777777" w:rsidR="00AC2127" w:rsidRPr="00195C01" w:rsidRDefault="00AC2127" w:rsidP="00AC2127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AC2127" w:rsidRPr="00195C01" w14:paraId="1132BD39" w14:textId="77777777" w:rsidTr="004E3AB4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7922057B" w14:textId="77777777" w:rsidR="00AC2127" w:rsidRPr="00195C01" w:rsidRDefault="00AC2127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5C01">
              <w:rPr>
                <w:rFonts w:ascii="Arial" w:hAnsi="Arial" w:cs="Arial"/>
                <w:bCs/>
                <w:sz w:val="16"/>
                <w:szCs w:val="16"/>
              </w:rPr>
              <w:t>Kod identyfikacyjny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noWrap/>
            <w:vAlign w:val="center"/>
          </w:tcPr>
          <w:p w14:paraId="29392AFC" w14:textId="77777777" w:rsidR="00AC2127" w:rsidRPr="00195C01" w:rsidRDefault="00AC2127" w:rsidP="00B2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127" w:rsidRPr="00195C01" w14:paraId="4D5B1412" w14:textId="77777777" w:rsidTr="004E3AB4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6291E59C" w14:textId="77777777" w:rsidR="00AC2127" w:rsidRPr="00195C01" w:rsidRDefault="00AC2127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5C01">
              <w:rPr>
                <w:rFonts w:ascii="Arial" w:hAnsi="Arial" w:cs="Arial"/>
                <w:bCs/>
                <w:sz w:val="16"/>
                <w:szCs w:val="16"/>
              </w:rPr>
              <w:t>Kod MD</w:t>
            </w:r>
            <w:r w:rsidR="00C928EB" w:rsidRPr="00195C01"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6096" w:type="dxa"/>
            <w:shd w:val="clear" w:color="auto" w:fill="D9D9D9" w:themeFill="background1" w:themeFillShade="D9"/>
            <w:noWrap/>
            <w:vAlign w:val="center"/>
          </w:tcPr>
          <w:p w14:paraId="12226A77" w14:textId="77777777" w:rsidR="00AC2127" w:rsidRPr="00195C01" w:rsidRDefault="00AC2127" w:rsidP="00B2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8EB" w:rsidRPr="00195C01" w14:paraId="64C4027B" w14:textId="77777777" w:rsidTr="00B27E4A">
        <w:trPr>
          <w:trHeight w:val="255"/>
        </w:trPr>
        <w:tc>
          <w:tcPr>
            <w:tcW w:w="2845" w:type="dxa"/>
            <w:shd w:val="clear" w:color="000000" w:fill="E3E3E3"/>
            <w:noWrap/>
            <w:vAlign w:val="center"/>
          </w:tcPr>
          <w:p w14:paraId="3A1DE343" w14:textId="77777777" w:rsidR="00C928EB" w:rsidRPr="00195C01" w:rsidRDefault="00C928EB" w:rsidP="00B27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95C01">
              <w:rPr>
                <w:rFonts w:ascii="Arial" w:hAnsi="Arial" w:cs="Arial"/>
                <w:bCs/>
                <w:sz w:val="16"/>
                <w:szCs w:val="16"/>
              </w:rPr>
              <w:t>Login do korzystania z PWI</w:t>
            </w:r>
          </w:p>
        </w:tc>
        <w:tc>
          <w:tcPr>
            <w:tcW w:w="6096" w:type="dxa"/>
            <w:noWrap/>
            <w:vAlign w:val="center"/>
          </w:tcPr>
          <w:p w14:paraId="27A44A52" w14:textId="77777777" w:rsidR="00C928EB" w:rsidRPr="00195C01" w:rsidRDefault="00C928EB" w:rsidP="00B2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00897" w14:textId="77777777" w:rsidR="00376098" w:rsidRPr="00195C01" w:rsidRDefault="00376098" w:rsidP="00253362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360"/>
        <w:jc w:val="both"/>
        <w:rPr>
          <w:rFonts w:ascii="Arial" w:hAnsi="Arial" w:cs="Arial"/>
          <w:bCs w:val="0"/>
          <w:i w:val="0"/>
          <w:color w:val="000000"/>
          <w:sz w:val="20"/>
          <w:szCs w:val="20"/>
          <w:u w:val="single"/>
        </w:rPr>
      </w:pPr>
    </w:p>
    <w:p w14:paraId="6C7675E0" w14:textId="77777777" w:rsidR="00253362" w:rsidRPr="00195C01" w:rsidRDefault="00B1453B" w:rsidP="00B1453B">
      <w:pPr>
        <w:pStyle w:val="Stylwyliczanie"/>
        <w:numPr>
          <w:ilvl w:val="0"/>
          <w:numId w:val="10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6"/>
        <w:rPr>
          <w:rFonts w:ascii="Arial" w:hAnsi="Arial" w:cs="Arial"/>
          <w:b/>
          <w:sz w:val="20"/>
        </w:rPr>
      </w:pPr>
      <w:r w:rsidRPr="00195C01">
        <w:rPr>
          <w:rFonts w:ascii="Arial" w:hAnsi="Arial" w:cs="Arial"/>
          <w:sz w:val="20"/>
        </w:rPr>
        <w:t>Do bieżących kontaktów oraz uzgodnień związanych z realizacją Umowy Strony wyznaczają:</w:t>
      </w:r>
    </w:p>
    <w:p w14:paraId="1794F73B" w14:textId="77777777" w:rsidR="0044300D" w:rsidRPr="00195C01" w:rsidRDefault="0044300D" w:rsidP="0044300D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b/>
          <w:sz w:val="20"/>
        </w:rPr>
      </w:pPr>
    </w:p>
    <w:p w14:paraId="48DD58CB" w14:textId="77777777" w:rsidR="00B1453B" w:rsidRPr="00195C01" w:rsidRDefault="00B1453B" w:rsidP="00B1453B">
      <w:pPr>
        <w:pStyle w:val="Stylwyliczanie"/>
        <w:widowControl w:val="0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195C01">
        <w:rPr>
          <w:rFonts w:ascii="Arial" w:hAnsi="Arial" w:cs="Arial"/>
          <w:b/>
          <w:sz w:val="22"/>
          <w:szCs w:val="22"/>
        </w:rPr>
        <w:t>Sprzedawca</w:t>
      </w:r>
      <w:r w:rsidRPr="00195C01">
        <w:rPr>
          <w:rFonts w:ascii="Arial" w:hAnsi="Arial" w:cs="Arial"/>
          <w:sz w:val="22"/>
          <w:szCs w:val="22"/>
        </w:rPr>
        <w:t>:</w:t>
      </w:r>
    </w:p>
    <w:tbl>
      <w:tblPr>
        <w:tblW w:w="84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8"/>
        <w:gridCol w:w="846"/>
        <w:gridCol w:w="3690"/>
      </w:tblGrid>
      <w:tr w:rsidR="00B1453B" w:rsidRPr="00146250" w14:paraId="341201C7" w14:textId="77777777" w:rsidTr="00B27E4A">
        <w:trPr>
          <w:cantSplit/>
          <w:trHeight w:hRule="exact" w:val="284"/>
        </w:trPr>
        <w:tc>
          <w:tcPr>
            <w:tcW w:w="3918" w:type="dxa"/>
            <w:vMerge w:val="restart"/>
            <w:vAlign w:val="center"/>
          </w:tcPr>
          <w:p w14:paraId="6EA42CB9" w14:textId="77777777" w:rsidR="00B1453B" w:rsidRPr="000E7B1A" w:rsidRDefault="00B1453B" w:rsidP="0019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B1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46" w:type="dxa"/>
          </w:tcPr>
          <w:p w14:paraId="2B54B244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690" w:type="dxa"/>
          </w:tcPr>
          <w:p w14:paraId="6B479452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53B" w:rsidRPr="00146250" w14:paraId="3D09CBEB" w14:textId="77777777" w:rsidTr="00B27E4A">
        <w:trPr>
          <w:cantSplit/>
          <w:trHeight w:hRule="exact" w:val="284"/>
        </w:trPr>
        <w:tc>
          <w:tcPr>
            <w:tcW w:w="3918" w:type="dxa"/>
            <w:vMerge/>
            <w:vAlign w:val="center"/>
          </w:tcPr>
          <w:p w14:paraId="31DB1007" w14:textId="77777777" w:rsidR="00B1453B" w:rsidRPr="000E7B1A" w:rsidRDefault="00B1453B" w:rsidP="001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14:paraId="3C02A320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Faks:</w:t>
            </w:r>
          </w:p>
        </w:tc>
        <w:tc>
          <w:tcPr>
            <w:tcW w:w="3690" w:type="dxa"/>
          </w:tcPr>
          <w:p w14:paraId="4C38E082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53B" w:rsidRPr="00146250" w14:paraId="055B9020" w14:textId="77777777" w:rsidTr="00B27E4A">
        <w:trPr>
          <w:cantSplit/>
          <w:trHeight w:hRule="exact" w:val="284"/>
        </w:trPr>
        <w:tc>
          <w:tcPr>
            <w:tcW w:w="3918" w:type="dxa"/>
            <w:vMerge/>
            <w:vAlign w:val="center"/>
          </w:tcPr>
          <w:p w14:paraId="3BE0D767" w14:textId="77777777" w:rsidR="00B1453B" w:rsidRPr="000E7B1A" w:rsidRDefault="00B1453B" w:rsidP="001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14:paraId="3BB46CE0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90" w:type="dxa"/>
          </w:tcPr>
          <w:p w14:paraId="13C19AC7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53B" w:rsidRPr="00146250" w14:paraId="0A82C475" w14:textId="77777777" w:rsidTr="00B27E4A">
        <w:trPr>
          <w:cantSplit/>
          <w:trHeight w:hRule="exact" w:val="284"/>
        </w:trPr>
        <w:tc>
          <w:tcPr>
            <w:tcW w:w="3918" w:type="dxa"/>
            <w:vMerge w:val="restart"/>
            <w:vAlign w:val="center"/>
          </w:tcPr>
          <w:p w14:paraId="24B4C836" w14:textId="77777777" w:rsidR="00B1453B" w:rsidRPr="000E7B1A" w:rsidRDefault="00B1453B" w:rsidP="0019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B1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46" w:type="dxa"/>
          </w:tcPr>
          <w:p w14:paraId="46717604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690" w:type="dxa"/>
          </w:tcPr>
          <w:p w14:paraId="09C94C5A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53B" w:rsidRPr="00146250" w14:paraId="660C0BB0" w14:textId="77777777" w:rsidTr="00B27E4A">
        <w:trPr>
          <w:cantSplit/>
          <w:trHeight w:hRule="exact" w:val="284"/>
        </w:trPr>
        <w:tc>
          <w:tcPr>
            <w:tcW w:w="3918" w:type="dxa"/>
            <w:vMerge/>
            <w:vAlign w:val="center"/>
          </w:tcPr>
          <w:p w14:paraId="55B772FA" w14:textId="77777777" w:rsidR="00B1453B" w:rsidRPr="000E7B1A" w:rsidRDefault="00B1453B" w:rsidP="00B27E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9C2BCAE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Faks:</w:t>
            </w:r>
          </w:p>
        </w:tc>
        <w:tc>
          <w:tcPr>
            <w:tcW w:w="3690" w:type="dxa"/>
          </w:tcPr>
          <w:p w14:paraId="3ECD5393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53B" w:rsidRPr="00195C01" w14:paraId="6F218E28" w14:textId="77777777" w:rsidTr="00B27E4A">
        <w:trPr>
          <w:cantSplit/>
          <w:trHeight w:hRule="exact" w:val="284"/>
        </w:trPr>
        <w:tc>
          <w:tcPr>
            <w:tcW w:w="3918" w:type="dxa"/>
            <w:vMerge/>
            <w:vAlign w:val="center"/>
          </w:tcPr>
          <w:p w14:paraId="77293E3E" w14:textId="77777777" w:rsidR="00B1453B" w:rsidRPr="000E7B1A" w:rsidRDefault="00B1453B" w:rsidP="00B27E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14:paraId="0445D287" w14:textId="77777777" w:rsidR="00B1453B" w:rsidRPr="000E7B1A" w:rsidRDefault="00B1453B" w:rsidP="00B27E4A">
            <w:pPr>
              <w:spacing w:line="2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90" w:type="dxa"/>
          </w:tcPr>
          <w:p w14:paraId="05AA3E38" w14:textId="77777777" w:rsidR="00B1453B" w:rsidRPr="000E7B1A" w:rsidRDefault="00B1453B" w:rsidP="00B27E4A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78DFD" w14:textId="77777777" w:rsidR="00B1453B" w:rsidRDefault="00B1453B" w:rsidP="00B1453B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723"/>
        <w:textAlignment w:val="baseline"/>
        <w:rPr>
          <w:rFonts w:ascii="Arial" w:hAnsi="Arial" w:cs="Arial"/>
          <w:sz w:val="22"/>
          <w:szCs w:val="22"/>
        </w:rPr>
      </w:pPr>
    </w:p>
    <w:p w14:paraId="3AEF0DAF" w14:textId="77777777" w:rsidR="00AC54EF" w:rsidRPr="00195C01" w:rsidRDefault="00AC54EF" w:rsidP="00B1453B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723"/>
        <w:textAlignment w:val="baseline"/>
        <w:rPr>
          <w:rFonts w:ascii="Arial" w:hAnsi="Arial" w:cs="Arial"/>
          <w:sz w:val="22"/>
          <w:szCs w:val="22"/>
        </w:rPr>
      </w:pPr>
    </w:p>
    <w:p w14:paraId="7FECC644" w14:textId="77777777" w:rsidR="000B664E" w:rsidRPr="007B6593" w:rsidRDefault="00B1453B" w:rsidP="007B6593">
      <w:pPr>
        <w:pStyle w:val="Stylwyliczanie"/>
        <w:widowControl w:val="0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195C01">
        <w:rPr>
          <w:rFonts w:ascii="Arial" w:hAnsi="Arial" w:cs="Arial"/>
          <w:b/>
          <w:sz w:val="22"/>
          <w:szCs w:val="22"/>
        </w:rPr>
        <w:t>OSD</w:t>
      </w:r>
      <w:r w:rsidRPr="00195C01">
        <w:rPr>
          <w:rFonts w:ascii="Arial" w:hAnsi="Arial" w:cs="Arial"/>
          <w:sz w:val="22"/>
          <w:szCs w:val="22"/>
        </w:rPr>
        <w:t>:</w:t>
      </w:r>
    </w:p>
    <w:tbl>
      <w:tblPr>
        <w:tblW w:w="84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8"/>
        <w:gridCol w:w="846"/>
        <w:gridCol w:w="3690"/>
      </w:tblGrid>
      <w:tr w:rsidR="00462353" w:rsidRPr="00195C01" w14:paraId="69A0DAFA" w14:textId="77777777" w:rsidTr="00B27E4A">
        <w:trPr>
          <w:cantSplit/>
          <w:trHeight w:hRule="exact" w:val="284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F1AC9" w14:textId="77777777" w:rsidR="00462353" w:rsidRPr="00195C01" w:rsidRDefault="00462353" w:rsidP="000C03DD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Andrzej Kopeć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311" w14:textId="77777777" w:rsidR="00462353" w:rsidRPr="00195C01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90B" w14:textId="77777777" w:rsidR="00462353" w:rsidRPr="00195C01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32/32-37-321</w:t>
            </w:r>
          </w:p>
        </w:tc>
      </w:tr>
      <w:tr w:rsidR="00462353" w:rsidRPr="00195C01" w14:paraId="478927AB" w14:textId="77777777" w:rsidTr="00B27E4A">
        <w:trPr>
          <w:cantSplit/>
          <w:trHeight w:hRule="exact" w:val="284"/>
        </w:trPr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9CCF" w14:textId="77777777" w:rsidR="00462353" w:rsidRPr="00195C01" w:rsidRDefault="00462353" w:rsidP="00195C01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1EE" w14:textId="77777777" w:rsidR="00462353" w:rsidRPr="00195C01" w:rsidRDefault="00462353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Faks: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469" w14:textId="77777777" w:rsidR="00462353" w:rsidRPr="00195C01" w:rsidRDefault="00462353" w:rsidP="00B1453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32/32-37-381</w:t>
            </w:r>
          </w:p>
        </w:tc>
      </w:tr>
      <w:tr w:rsidR="00462353" w:rsidRPr="00195C01" w14:paraId="45EFAA4E" w14:textId="77777777" w:rsidTr="00B27E4A">
        <w:trPr>
          <w:cantSplit/>
          <w:trHeight w:hRule="exact" w:val="284"/>
        </w:trPr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572" w14:textId="77777777" w:rsidR="00462353" w:rsidRPr="00195C01" w:rsidRDefault="00462353" w:rsidP="00195C01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DD0" w14:textId="77777777" w:rsidR="00462353" w:rsidRPr="00195C01" w:rsidRDefault="00462353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0BA" w14:textId="77777777" w:rsidR="00462353" w:rsidRPr="00195C01" w:rsidRDefault="00462353" w:rsidP="00CC5B0C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andrzej.kopec@lotosczechowice.pl</w:t>
            </w:r>
          </w:p>
        </w:tc>
      </w:tr>
      <w:tr w:rsidR="00462353" w:rsidRPr="00195C01" w14:paraId="309E0F69" w14:textId="77777777" w:rsidTr="00B27E4A">
        <w:trPr>
          <w:cantSplit/>
          <w:trHeight w:hRule="exact" w:val="284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53A0C" w14:textId="77777777" w:rsidR="00462353" w:rsidRPr="00195C01" w:rsidRDefault="00462353" w:rsidP="000C03DD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Mirosław Stec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B51" w14:textId="77777777" w:rsidR="00462353" w:rsidRPr="00195C01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BAB" w14:textId="77777777" w:rsidR="00462353" w:rsidRPr="00195C01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32/32-37-498</w:t>
            </w:r>
          </w:p>
        </w:tc>
      </w:tr>
      <w:tr w:rsidR="00462353" w:rsidRPr="00195C01" w14:paraId="496FD8B5" w14:textId="77777777" w:rsidTr="00B27E4A">
        <w:trPr>
          <w:cantSplit/>
          <w:trHeight w:hRule="exact" w:val="284"/>
        </w:trPr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0324" w14:textId="77777777" w:rsidR="00462353" w:rsidRPr="00195C01" w:rsidRDefault="00462353" w:rsidP="00195C01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474E" w14:textId="77777777" w:rsidR="00462353" w:rsidRPr="00195C01" w:rsidRDefault="00462353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Faks: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343" w14:textId="77777777" w:rsidR="00462353" w:rsidRPr="00195C01" w:rsidRDefault="00462353" w:rsidP="00B1453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32/32-37-381</w:t>
            </w:r>
          </w:p>
        </w:tc>
      </w:tr>
      <w:tr w:rsidR="00462353" w:rsidRPr="00195C01" w14:paraId="07D9FE14" w14:textId="77777777" w:rsidTr="00B27E4A">
        <w:trPr>
          <w:cantSplit/>
          <w:trHeight w:hRule="exact" w:val="284"/>
        </w:trPr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9A6" w14:textId="77777777" w:rsidR="00462353" w:rsidRPr="00195C01" w:rsidRDefault="00462353" w:rsidP="00195C01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399" w14:textId="77777777" w:rsidR="00462353" w:rsidRPr="00195C01" w:rsidRDefault="00462353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195C0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CD0" w14:textId="77777777" w:rsidR="00462353" w:rsidRPr="00195C01" w:rsidRDefault="00462353" w:rsidP="00B1453B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miroslaw.stec@lotosczechowice.pl</w:t>
            </w:r>
          </w:p>
        </w:tc>
      </w:tr>
    </w:tbl>
    <w:p w14:paraId="50F506AD" w14:textId="77777777" w:rsidR="00044736" w:rsidRPr="00195C01" w:rsidRDefault="00044736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630E0AA4" w14:textId="77777777" w:rsidR="00B17D16" w:rsidRPr="00195C01" w:rsidRDefault="00B17D16" w:rsidP="00B17D16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 xml:space="preserve">Dane teleadresowe jednostek </w:t>
      </w:r>
      <w:r w:rsidRPr="00195C01">
        <w:rPr>
          <w:rFonts w:ascii="Arial" w:hAnsi="Arial" w:cs="Arial"/>
          <w:b/>
          <w:sz w:val="20"/>
        </w:rPr>
        <w:t>OSD</w:t>
      </w:r>
      <w:r w:rsidRPr="00195C01">
        <w:rPr>
          <w:rFonts w:ascii="Arial" w:hAnsi="Arial" w:cs="Arial"/>
          <w:sz w:val="20"/>
        </w:rPr>
        <w:t xml:space="preserve"> upoważnionych do przyjmowania i potwierdzania zgłoszeń umów sprzedaży, przyjmowania wniosków o wstrzymanie lub wznowienie dostarczania energii elektrycznej do URD</w:t>
      </w:r>
      <w:r w:rsidR="008770A1" w:rsidRPr="00195C01">
        <w:rPr>
          <w:rFonts w:ascii="Arial" w:hAnsi="Arial" w:cs="Arial"/>
          <w:sz w:val="20"/>
        </w:rPr>
        <w:t xml:space="preserve">, </w:t>
      </w:r>
      <w:r w:rsidR="000E69F6" w:rsidRPr="00195C01">
        <w:rPr>
          <w:rFonts w:ascii="Arial" w:hAnsi="Arial" w:cs="Arial"/>
          <w:sz w:val="20"/>
        </w:rPr>
        <w:t>przyjmowania formularzy powiadamiania o</w:t>
      </w:r>
      <w:r w:rsidR="000E69F6" w:rsidRPr="00195C01">
        <w:rPr>
          <w:rFonts w:ascii="Arial" w:hAnsi="Arial" w:cs="Arial"/>
          <w:i/>
          <w:sz w:val="20"/>
        </w:rPr>
        <w:t> </w:t>
      </w:r>
      <w:r w:rsidR="000E69F6" w:rsidRPr="00195C01">
        <w:rPr>
          <w:rFonts w:ascii="Arial" w:hAnsi="Arial" w:cs="Arial"/>
          <w:sz w:val="20"/>
        </w:rPr>
        <w:t>wypowiedzeniu, rozwiązaniu lub wygaśnięciu umów sprzedaży energii elektrycznej</w:t>
      </w:r>
      <w:r w:rsidR="008770A1" w:rsidRPr="00195C01">
        <w:rPr>
          <w:rFonts w:ascii="Arial" w:hAnsi="Arial" w:cs="Arial"/>
          <w:sz w:val="20"/>
        </w:rPr>
        <w:t xml:space="preserve"> oraz wysyłania formularzy powiadamiania o wypowiedzeniu, rozwiązaniu lub wygaśnięciu umów o świadczenie usług dystrybucji energii elektrycznej</w:t>
      </w:r>
      <w:r w:rsidRPr="00195C01">
        <w:rPr>
          <w:rFonts w:ascii="Arial" w:hAnsi="Arial" w:cs="Arial"/>
          <w:sz w:val="20"/>
        </w:rPr>
        <w:t>.</w:t>
      </w:r>
    </w:p>
    <w:p w14:paraId="2CBB0FB8" w14:textId="77777777" w:rsidR="00D27F0E" w:rsidRPr="000E7B1A" w:rsidRDefault="00D27F0E" w:rsidP="007B6593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</w:p>
    <w:p w14:paraId="1F56CD07" w14:textId="77777777" w:rsidR="00D27F0E" w:rsidRPr="00195C01" w:rsidRDefault="00D27F0E" w:rsidP="00D27F0E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 xml:space="preserve">Dane teleadresowe przedstawicieli </w:t>
      </w:r>
      <w:r w:rsidRPr="00195C01">
        <w:rPr>
          <w:rFonts w:ascii="Arial" w:hAnsi="Arial" w:cs="Arial"/>
          <w:b/>
          <w:sz w:val="20"/>
        </w:rPr>
        <w:t>OSD</w:t>
      </w:r>
      <w:r w:rsidRPr="00195C01">
        <w:rPr>
          <w:rFonts w:ascii="Arial" w:hAnsi="Arial" w:cs="Arial"/>
          <w:sz w:val="20"/>
        </w:rPr>
        <w:t xml:space="preserve"> upoważnionych do przygotowywania i udostępniania danych pomiarowo-rozliczeniowych według zasad określonych w </w:t>
      </w:r>
      <w:proofErr w:type="spellStart"/>
      <w:r w:rsidRPr="00195C01">
        <w:rPr>
          <w:rFonts w:ascii="Arial" w:hAnsi="Arial" w:cs="Arial"/>
          <w:sz w:val="20"/>
        </w:rPr>
        <w:t>IRiESD</w:t>
      </w:r>
      <w:proofErr w:type="spellEnd"/>
      <w:r w:rsidR="00195C01">
        <w:rPr>
          <w:rFonts w:ascii="Arial" w:hAnsi="Arial" w:cs="Arial"/>
          <w:sz w:val="20"/>
        </w:rPr>
        <w:t>.</w:t>
      </w:r>
    </w:p>
    <w:p w14:paraId="60044E72" w14:textId="77777777" w:rsidR="00D27F0E" w:rsidRPr="00195C01" w:rsidRDefault="00D27F0E" w:rsidP="0088311F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709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685"/>
      </w:tblGrid>
      <w:tr w:rsidR="00462353" w:rsidRPr="00195C01" w14:paraId="39887A50" w14:textId="77777777" w:rsidTr="007E007B">
        <w:trPr>
          <w:cantSplit/>
          <w:trHeight w:hRule="exact" w:val="340"/>
        </w:trPr>
        <w:tc>
          <w:tcPr>
            <w:tcW w:w="3969" w:type="dxa"/>
            <w:vMerge w:val="restart"/>
            <w:vAlign w:val="center"/>
          </w:tcPr>
          <w:p w14:paraId="20426181" w14:textId="77777777" w:rsidR="00462353" w:rsidRPr="00AC54EF" w:rsidRDefault="00462353" w:rsidP="00AC54EF">
            <w:pPr>
              <w:jc w:val="center"/>
              <w:rPr>
                <w:rFonts w:ascii="Arial" w:hAnsi="Arial" w:cs="Arial"/>
                <w:sz w:val="18"/>
              </w:rPr>
            </w:pPr>
            <w:r w:rsidRPr="00AC54EF">
              <w:rPr>
                <w:rFonts w:ascii="Arial" w:hAnsi="Arial" w:cs="Arial"/>
                <w:sz w:val="18"/>
              </w:rPr>
              <w:t>Dyspozytor</w:t>
            </w:r>
            <w:r w:rsidR="00AC54EF" w:rsidRPr="00AC54EF">
              <w:rPr>
                <w:rFonts w:ascii="Arial" w:hAnsi="Arial" w:cs="Arial"/>
                <w:sz w:val="18"/>
              </w:rPr>
              <w:t xml:space="preserve">  </w:t>
            </w:r>
            <w:r w:rsidRPr="00AC54E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C54EF">
              <w:rPr>
                <w:rFonts w:ascii="Arial" w:hAnsi="Arial" w:cs="Arial"/>
                <w:sz w:val="18"/>
              </w:rPr>
              <w:t>RCEkoenergia</w:t>
            </w:r>
            <w:proofErr w:type="spellEnd"/>
          </w:p>
        </w:tc>
        <w:tc>
          <w:tcPr>
            <w:tcW w:w="851" w:type="dxa"/>
            <w:vAlign w:val="center"/>
          </w:tcPr>
          <w:p w14:paraId="2DA34F88" w14:textId="77777777" w:rsidR="00462353" w:rsidRPr="00AC54EF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AC54EF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3685" w:type="dxa"/>
          </w:tcPr>
          <w:p w14:paraId="6D2EDAB0" w14:textId="77777777" w:rsidR="00462353" w:rsidRPr="00AC54EF" w:rsidRDefault="00462353" w:rsidP="000C03DD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AC54EF">
              <w:rPr>
                <w:rFonts w:ascii="Arial" w:hAnsi="Arial" w:cs="Arial"/>
                <w:sz w:val="18"/>
                <w:szCs w:val="18"/>
              </w:rPr>
              <w:t>32/32-37-231</w:t>
            </w:r>
          </w:p>
        </w:tc>
      </w:tr>
      <w:tr w:rsidR="00462353" w:rsidRPr="00195C01" w14:paraId="09A0E2F4" w14:textId="77777777" w:rsidTr="007E007B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43C929F3" w14:textId="77777777" w:rsidR="00462353" w:rsidRPr="00AC54EF" w:rsidRDefault="00462353" w:rsidP="00B27E4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75B35C8" w14:textId="77777777" w:rsidR="00462353" w:rsidRPr="00AC54EF" w:rsidRDefault="00462353" w:rsidP="00743BC8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AC54EF">
              <w:rPr>
                <w:rFonts w:ascii="Arial" w:hAnsi="Arial" w:cs="Arial"/>
                <w:sz w:val="18"/>
                <w:szCs w:val="18"/>
              </w:rPr>
              <w:t>Faks:</w:t>
            </w:r>
          </w:p>
        </w:tc>
        <w:tc>
          <w:tcPr>
            <w:tcW w:w="3685" w:type="dxa"/>
          </w:tcPr>
          <w:p w14:paraId="212AFFB7" w14:textId="77777777" w:rsidR="00462353" w:rsidRPr="00AC54EF" w:rsidRDefault="00462353" w:rsidP="00AC54EF">
            <w:pPr>
              <w:spacing w:line="300" w:lineRule="atLeast"/>
              <w:rPr>
                <w:rFonts w:ascii="Arial" w:hAnsi="Arial" w:cs="Arial"/>
                <w:sz w:val="18"/>
              </w:rPr>
            </w:pPr>
            <w:r w:rsidRPr="00AC54EF">
              <w:rPr>
                <w:rFonts w:ascii="Arial" w:hAnsi="Arial" w:cs="Arial"/>
                <w:sz w:val="18"/>
                <w:szCs w:val="18"/>
              </w:rPr>
              <w:t>32/32-37-</w:t>
            </w:r>
            <w:r w:rsidR="00AC54EF" w:rsidRPr="00AC54EF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</w:tr>
      <w:tr w:rsidR="00462353" w:rsidRPr="00195C01" w14:paraId="0A6B4648" w14:textId="77777777" w:rsidTr="00462353">
        <w:trPr>
          <w:cantSplit/>
          <w:trHeight w:val="436"/>
        </w:trPr>
        <w:tc>
          <w:tcPr>
            <w:tcW w:w="3969" w:type="dxa"/>
            <w:vMerge/>
            <w:vAlign w:val="center"/>
          </w:tcPr>
          <w:p w14:paraId="7C2F6B73" w14:textId="77777777" w:rsidR="00462353" w:rsidRPr="00AC54EF" w:rsidRDefault="00462353" w:rsidP="00B27E4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23A1F8D" w14:textId="77777777" w:rsidR="00462353" w:rsidRPr="00AC54EF" w:rsidRDefault="00462353" w:rsidP="00743BC8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AC54E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685" w:type="dxa"/>
          </w:tcPr>
          <w:p w14:paraId="4AD938F7" w14:textId="77777777" w:rsidR="00462353" w:rsidRPr="00AC54EF" w:rsidRDefault="002B7E9C" w:rsidP="001E12AF">
            <w:pPr>
              <w:spacing w:line="30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62353" w:rsidRPr="00AC54EF">
              <w:rPr>
                <w:rFonts w:ascii="Arial" w:hAnsi="Arial" w:cs="Arial"/>
                <w:sz w:val="18"/>
                <w:szCs w:val="18"/>
              </w:rPr>
              <w:t>yspozytorzy</w:t>
            </w:r>
            <w:r>
              <w:rPr>
                <w:rFonts w:ascii="Arial" w:hAnsi="Arial" w:cs="Arial"/>
                <w:sz w:val="18"/>
                <w:szCs w:val="18"/>
              </w:rPr>
              <w:t>.rce</w:t>
            </w:r>
            <w:r w:rsidR="00462353" w:rsidRPr="00AC54EF">
              <w:rPr>
                <w:rFonts w:ascii="Arial" w:hAnsi="Arial" w:cs="Arial"/>
                <w:sz w:val="18"/>
                <w:szCs w:val="18"/>
              </w:rPr>
              <w:t>@lotosczechowice.pl</w:t>
            </w:r>
          </w:p>
        </w:tc>
      </w:tr>
    </w:tbl>
    <w:p w14:paraId="5073F6DF" w14:textId="77777777" w:rsidR="00D27F0E" w:rsidRPr="00195C01" w:rsidRDefault="00D27F0E" w:rsidP="000E7B1A">
      <w:pPr>
        <w:pStyle w:val="Tekstpodstawowy2"/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</w:p>
    <w:p w14:paraId="0BD2A421" w14:textId="77777777" w:rsidR="00195C01" w:rsidRPr="007B6593" w:rsidRDefault="00D27F0E" w:rsidP="00D27F0E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 xml:space="preserve">Dane teleadresowe przedstawicieli </w:t>
      </w:r>
      <w:r w:rsidRPr="00195C01">
        <w:rPr>
          <w:rFonts w:ascii="Arial" w:hAnsi="Arial" w:cs="Arial"/>
          <w:b/>
          <w:sz w:val="20"/>
        </w:rPr>
        <w:t>Sprzedawcy</w:t>
      </w:r>
      <w:r w:rsidRPr="00195C01">
        <w:rPr>
          <w:rFonts w:ascii="Arial" w:hAnsi="Arial" w:cs="Arial"/>
          <w:sz w:val="20"/>
        </w:rPr>
        <w:t xml:space="preserve"> upoważnionych do powiadamiania </w:t>
      </w:r>
      <w:r w:rsidRPr="00195C01">
        <w:rPr>
          <w:rFonts w:ascii="Arial" w:hAnsi="Arial" w:cs="Arial"/>
          <w:b/>
          <w:sz w:val="20"/>
        </w:rPr>
        <w:t>OSD</w:t>
      </w:r>
      <w:r w:rsidRPr="00195C01">
        <w:rPr>
          <w:rFonts w:ascii="Arial" w:hAnsi="Arial" w:cs="Arial"/>
          <w:sz w:val="20"/>
        </w:rPr>
        <w:t xml:space="preserve"> o zawartych przez </w:t>
      </w:r>
      <w:r w:rsidRPr="00195C01">
        <w:rPr>
          <w:rFonts w:ascii="Arial" w:hAnsi="Arial" w:cs="Arial"/>
          <w:b/>
          <w:sz w:val="20"/>
        </w:rPr>
        <w:t>Sprzedawcę</w:t>
      </w:r>
      <w:r w:rsidRPr="00195C01">
        <w:rPr>
          <w:rFonts w:ascii="Arial" w:hAnsi="Arial" w:cs="Arial"/>
          <w:sz w:val="20"/>
        </w:rPr>
        <w:t xml:space="preserve"> umowach sprzedaży, zmianie POB</w:t>
      </w:r>
      <w:r w:rsidR="000E69F6" w:rsidRPr="00195C01">
        <w:rPr>
          <w:rFonts w:ascii="Arial" w:hAnsi="Arial" w:cs="Arial"/>
          <w:sz w:val="20"/>
        </w:rPr>
        <w:t xml:space="preserve">, </w:t>
      </w:r>
      <w:r w:rsidRPr="00195C01">
        <w:rPr>
          <w:rFonts w:ascii="Arial" w:hAnsi="Arial" w:cs="Arial"/>
          <w:sz w:val="20"/>
        </w:rPr>
        <w:t>wnioskach o </w:t>
      </w:r>
      <w:r w:rsidR="00CB5F05">
        <w:rPr>
          <w:rFonts w:ascii="Arial" w:hAnsi="Arial" w:cs="Arial"/>
          <w:sz w:val="20"/>
        </w:rPr>
        <w:t xml:space="preserve"> </w:t>
      </w:r>
      <w:r w:rsidRPr="00195C01">
        <w:rPr>
          <w:rFonts w:ascii="Arial" w:hAnsi="Arial" w:cs="Arial"/>
          <w:sz w:val="20"/>
        </w:rPr>
        <w:t>wstrzymanie lub wznowienie dostarczania energii elektrycznej do URD</w:t>
      </w:r>
      <w:r w:rsidR="000E69F6" w:rsidRPr="00195C01">
        <w:rPr>
          <w:rFonts w:ascii="Arial" w:hAnsi="Arial" w:cs="Arial"/>
          <w:sz w:val="20"/>
        </w:rPr>
        <w:t xml:space="preserve">, o wypowiedzeniu, rozwiązaniu lub wygaśnięciu umów sprzedaży energii elektrycznej oraz do </w:t>
      </w:r>
      <w:r w:rsidRPr="00195C01">
        <w:rPr>
          <w:rFonts w:ascii="Arial" w:hAnsi="Arial" w:cs="Arial"/>
          <w:sz w:val="20"/>
        </w:rPr>
        <w:t>uzgodnień danych pomiarowo-rozliczeniowych, według zasad określonych w </w:t>
      </w:r>
      <w:proofErr w:type="spellStart"/>
      <w:r w:rsidRPr="00195C01">
        <w:rPr>
          <w:rFonts w:ascii="Arial" w:hAnsi="Arial" w:cs="Arial"/>
          <w:sz w:val="20"/>
        </w:rPr>
        <w:t>IRiESD</w:t>
      </w:r>
      <w:proofErr w:type="spellEnd"/>
      <w:r w:rsidR="00195C01">
        <w:rPr>
          <w:rFonts w:ascii="Arial" w:hAnsi="Arial" w:cs="Arial"/>
          <w:sz w:val="20"/>
        </w:rPr>
        <w:t>.</w:t>
      </w:r>
    </w:p>
    <w:p w14:paraId="2AEF34AC" w14:textId="77777777" w:rsidR="000127EA" w:rsidRDefault="000127EA" w:rsidP="00D27F0E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35C4642E" w14:textId="77777777" w:rsidR="00D27F0E" w:rsidRPr="00195C01" w:rsidRDefault="00195C01" w:rsidP="00D27F0E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Powiadamianie o zawartych umowach sprzedaży, </w:t>
      </w:r>
      <w:r w:rsidRPr="00195C01">
        <w:rPr>
          <w:rFonts w:ascii="Arial" w:hAnsi="Arial" w:cs="Arial"/>
          <w:sz w:val="20"/>
        </w:rPr>
        <w:t>o wypowiedzeniu, rozwiązaniu lub wygaśnięciu umów sprzedaży energii elektrycznej oraz do uzgodnień danych pomiarowo-rozliczeniowych</w:t>
      </w:r>
      <w:r>
        <w:rPr>
          <w:rFonts w:ascii="Arial" w:hAnsi="Arial" w:cs="Arial"/>
          <w:sz w:val="20"/>
        </w:rPr>
        <w:t>:</w:t>
      </w:r>
    </w:p>
    <w:tbl>
      <w:tblPr>
        <w:tblW w:w="8505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685"/>
      </w:tblGrid>
      <w:tr w:rsidR="00D27F0E" w:rsidRPr="00146250" w14:paraId="7758D228" w14:textId="77777777" w:rsidTr="00B27E4A">
        <w:trPr>
          <w:cantSplit/>
          <w:trHeight w:hRule="exact" w:val="340"/>
        </w:trPr>
        <w:tc>
          <w:tcPr>
            <w:tcW w:w="3969" w:type="dxa"/>
            <w:vMerge w:val="restart"/>
            <w:vAlign w:val="center"/>
          </w:tcPr>
          <w:p w14:paraId="4A440D4E" w14:textId="77777777" w:rsidR="00D27F0E" w:rsidRPr="00195C01" w:rsidRDefault="00D27F0E" w:rsidP="00B27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F45F3" w14:textId="77777777" w:rsidR="00D27F0E" w:rsidRPr="000E7B1A" w:rsidRDefault="00D27F0E" w:rsidP="00B27E4A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685" w:type="dxa"/>
          </w:tcPr>
          <w:p w14:paraId="57EB423C" w14:textId="77777777" w:rsidR="00D27F0E" w:rsidRPr="00146250" w:rsidRDefault="00D27F0E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7F0E" w:rsidRPr="00146250" w14:paraId="36BC573F" w14:textId="77777777" w:rsidTr="00B27E4A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25834AFC" w14:textId="77777777" w:rsidR="00D27F0E" w:rsidRPr="00146250" w:rsidRDefault="00D27F0E" w:rsidP="00B27E4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8E0622A" w14:textId="77777777" w:rsidR="00D27F0E" w:rsidRPr="000E7B1A" w:rsidRDefault="00D27F0E" w:rsidP="00B27E4A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 Kom:</w:t>
            </w:r>
          </w:p>
        </w:tc>
        <w:tc>
          <w:tcPr>
            <w:tcW w:w="3685" w:type="dxa"/>
          </w:tcPr>
          <w:p w14:paraId="1322BD14" w14:textId="77777777" w:rsidR="00D27F0E" w:rsidRPr="00146250" w:rsidRDefault="00D27F0E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7F0E" w:rsidRPr="00146250" w14:paraId="32150C8C" w14:textId="77777777" w:rsidTr="00B27E4A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726BE174" w14:textId="77777777" w:rsidR="00D27F0E" w:rsidRPr="00146250" w:rsidRDefault="00D27F0E" w:rsidP="00B27E4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FB5099D" w14:textId="77777777" w:rsidR="00D27F0E" w:rsidRPr="000E7B1A" w:rsidRDefault="00D27F0E" w:rsidP="00B27E4A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Faks:</w:t>
            </w:r>
          </w:p>
        </w:tc>
        <w:tc>
          <w:tcPr>
            <w:tcW w:w="3685" w:type="dxa"/>
          </w:tcPr>
          <w:p w14:paraId="4F3EAA38" w14:textId="77777777" w:rsidR="00D27F0E" w:rsidRPr="00146250" w:rsidRDefault="00D27F0E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7F0E" w:rsidRPr="00195C01" w14:paraId="419CEDB2" w14:textId="77777777" w:rsidTr="00B27E4A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6C8F2768" w14:textId="77777777" w:rsidR="00D27F0E" w:rsidRPr="00146250" w:rsidRDefault="00D27F0E" w:rsidP="00B27E4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AE7A4BC" w14:textId="77777777" w:rsidR="00D27F0E" w:rsidRPr="000E7B1A" w:rsidRDefault="00D27F0E" w:rsidP="00B27E4A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85" w:type="dxa"/>
          </w:tcPr>
          <w:p w14:paraId="33A7A620" w14:textId="77777777" w:rsidR="00D27F0E" w:rsidRPr="00195C01" w:rsidRDefault="00D27F0E" w:rsidP="00B27E4A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5797DC" w14:textId="77777777" w:rsidR="00195C01" w:rsidRDefault="00195C01" w:rsidP="00195C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0769B6BB" w14:textId="77777777" w:rsidR="007B6593" w:rsidRDefault="007B6593" w:rsidP="00195C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7D93D54F" w14:textId="77777777" w:rsidR="00195C01" w:rsidRPr="00195C01" w:rsidRDefault="00195C01" w:rsidP="00195C0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Powiadamianie o zmianie POB</w:t>
      </w:r>
      <w:r w:rsidR="00346A18">
        <w:rPr>
          <w:rFonts w:ascii="Arial" w:hAnsi="Arial" w:cs="Arial"/>
          <w:sz w:val="20"/>
        </w:rPr>
        <w:t>:</w:t>
      </w:r>
    </w:p>
    <w:tbl>
      <w:tblPr>
        <w:tblW w:w="8505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685"/>
      </w:tblGrid>
      <w:tr w:rsidR="00195C01" w:rsidRPr="00146250" w14:paraId="3E47AFDF" w14:textId="77777777" w:rsidTr="00DC6011">
        <w:trPr>
          <w:cantSplit/>
          <w:trHeight w:hRule="exact" w:val="340"/>
        </w:trPr>
        <w:tc>
          <w:tcPr>
            <w:tcW w:w="3969" w:type="dxa"/>
            <w:vMerge w:val="restart"/>
            <w:vAlign w:val="center"/>
          </w:tcPr>
          <w:p w14:paraId="2B6B2C70" w14:textId="77777777" w:rsidR="00195C01" w:rsidRPr="00195C01" w:rsidRDefault="00195C01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949E87" w14:textId="77777777" w:rsidR="00195C01" w:rsidRPr="000E7B1A" w:rsidRDefault="00195C01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685" w:type="dxa"/>
          </w:tcPr>
          <w:p w14:paraId="659272B6" w14:textId="77777777" w:rsidR="00195C01" w:rsidRPr="00146250" w:rsidRDefault="00195C01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5C01" w:rsidRPr="00146250" w14:paraId="0C47336F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5F32CC3C" w14:textId="77777777" w:rsidR="00195C01" w:rsidRPr="00146250" w:rsidRDefault="00195C01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AD20BEA" w14:textId="77777777" w:rsidR="00195C01" w:rsidRPr="000E7B1A" w:rsidRDefault="00195C01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 Kom:</w:t>
            </w:r>
          </w:p>
        </w:tc>
        <w:tc>
          <w:tcPr>
            <w:tcW w:w="3685" w:type="dxa"/>
          </w:tcPr>
          <w:p w14:paraId="271FDBFD" w14:textId="77777777" w:rsidR="00195C01" w:rsidRPr="00146250" w:rsidRDefault="00195C01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5C01" w:rsidRPr="00146250" w14:paraId="3E3A7535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228CD77B" w14:textId="77777777" w:rsidR="00195C01" w:rsidRPr="00146250" w:rsidRDefault="00195C01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0335F54" w14:textId="77777777" w:rsidR="00195C01" w:rsidRPr="000E7B1A" w:rsidRDefault="00195C01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Faks:</w:t>
            </w:r>
          </w:p>
        </w:tc>
        <w:tc>
          <w:tcPr>
            <w:tcW w:w="3685" w:type="dxa"/>
          </w:tcPr>
          <w:p w14:paraId="1DDCE499" w14:textId="77777777" w:rsidR="00195C01" w:rsidRPr="00146250" w:rsidRDefault="00195C01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95C01" w:rsidRPr="00195C01" w14:paraId="11C897AF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63AF51DC" w14:textId="77777777" w:rsidR="00195C01" w:rsidRPr="00146250" w:rsidRDefault="00195C01" w:rsidP="00DC60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7E45C6E" w14:textId="77777777" w:rsidR="00195C01" w:rsidRPr="000E7B1A" w:rsidRDefault="00195C01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85" w:type="dxa"/>
          </w:tcPr>
          <w:p w14:paraId="6EBADD4C" w14:textId="77777777" w:rsidR="00195C01" w:rsidRPr="00195C01" w:rsidRDefault="00195C01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6FDDC7" w14:textId="77777777" w:rsidR="00B17D16" w:rsidRDefault="00B17D16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799C06E3" w14:textId="77777777" w:rsidR="00AC54EF" w:rsidRDefault="00AC54EF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71C12C5F" w14:textId="77777777" w:rsidR="00AC54EF" w:rsidRDefault="00AC54EF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1AD026BC" w14:textId="77777777" w:rsidR="00AC54EF" w:rsidRDefault="00AC54EF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3E6AB544" w14:textId="77777777" w:rsidR="00346A18" w:rsidRPr="00195C01" w:rsidRDefault="00346A18" w:rsidP="00346A18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Składanie </w:t>
      </w:r>
      <w:r w:rsidRPr="00195C01">
        <w:rPr>
          <w:rFonts w:ascii="Arial" w:hAnsi="Arial" w:cs="Arial"/>
          <w:sz w:val="20"/>
        </w:rPr>
        <w:t>wniosk</w:t>
      </w:r>
      <w:r>
        <w:rPr>
          <w:rFonts w:ascii="Arial" w:hAnsi="Arial" w:cs="Arial"/>
          <w:sz w:val="20"/>
        </w:rPr>
        <w:t>ów</w:t>
      </w:r>
      <w:r w:rsidRPr="00195C01">
        <w:rPr>
          <w:rFonts w:ascii="Arial" w:hAnsi="Arial" w:cs="Arial"/>
          <w:sz w:val="20"/>
        </w:rPr>
        <w:t xml:space="preserve"> o wstrzymanie lub wznowienie dostarczania energii elektrycznej do URD</w:t>
      </w:r>
      <w:r>
        <w:rPr>
          <w:rFonts w:ascii="Arial" w:hAnsi="Arial" w:cs="Arial"/>
          <w:sz w:val="20"/>
        </w:rPr>
        <w:t>:</w:t>
      </w:r>
    </w:p>
    <w:tbl>
      <w:tblPr>
        <w:tblW w:w="8505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685"/>
      </w:tblGrid>
      <w:tr w:rsidR="00346A18" w:rsidRPr="00146250" w14:paraId="43EAF83F" w14:textId="77777777" w:rsidTr="00DC6011">
        <w:trPr>
          <w:cantSplit/>
          <w:trHeight w:hRule="exact" w:val="340"/>
        </w:trPr>
        <w:tc>
          <w:tcPr>
            <w:tcW w:w="3969" w:type="dxa"/>
            <w:vMerge w:val="restart"/>
            <w:vAlign w:val="center"/>
          </w:tcPr>
          <w:p w14:paraId="1EB8C9AC" w14:textId="77777777" w:rsidR="00346A18" w:rsidRPr="00195C01" w:rsidRDefault="00346A18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1D8867" w14:textId="77777777" w:rsidR="00346A18" w:rsidRPr="000E7B1A" w:rsidRDefault="00346A18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3685" w:type="dxa"/>
          </w:tcPr>
          <w:p w14:paraId="3206A4BF" w14:textId="77777777" w:rsidR="00346A18" w:rsidRPr="00146250" w:rsidRDefault="00346A18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6A18" w:rsidRPr="00146250" w14:paraId="19E0E1BC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28425FF5" w14:textId="77777777" w:rsidR="00346A18" w:rsidRPr="00146250" w:rsidRDefault="00346A18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567F008" w14:textId="77777777" w:rsidR="00346A18" w:rsidRPr="000E7B1A" w:rsidRDefault="00346A18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Tel. Kom:</w:t>
            </w:r>
          </w:p>
        </w:tc>
        <w:tc>
          <w:tcPr>
            <w:tcW w:w="3685" w:type="dxa"/>
          </w:tcPr>
          <w:p w14:paraId="4F7014F5" w14:textId="77777777" w:rsidR="00346A18" w:rsidRPr="00146250" w:rsidRDefault="00346A18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6A18" w:rsidRPr="00146250" w14:paraId="7195AE82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63409DE5" w14:textId="77777777" w:rsidR="00346A18" w:rsidRPr="00146250" w:rsidRDefault="00346A18" w:rsidP="00DC601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F647A9" w14:textId="77777777" w:rsidR="00346A18" w:rsidRPr="000E7B1A" w:rsidRDefault="00346A18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Faks:</w:t>
            </w:r>
          </w:p>
        </w:tc>
        <w:tc>
          <w:tcPr>
            <w:tcW w:w="3685" w:type="dxa"/>
          </w:tcPr>
          <w:p w14:paraId="432806B2" w14:textId="77777777" w:rsidR="00346A18" w:rsidRPr="00146250" w:rsidRDefault="00346A18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46A18" w:rsidRPr="00195C01" w14:paraId="4A161947" w14:textId="77777777" w:rsidTr="00DC6011">
        <w:trPr>
          <w:cantSplit/>
          <w:trHeight w:hRule="exact" w:val="340"/>
        </w:trPr>
        <w:tc>
          <w:tcPr>
            <w:tcW w:w="3969" w:type="dxa"/>
            <w:vMerge/>
            <w:vAlign w:val="center"/>
          </w:tcPr>
          <w:p w14:paraId="165494E2" w14:textId="77777777" w:rsidR="00346A18" w:rsidRPr="00146250" w:rsidRDefault="00346A18" w:rsidP="00DC60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5E06C0E" w14:textId="77777777" w:rsidR="00346A18" w:rsidRPr="000E7B1A" w:rsidRDefault="00346A18" w:rsidP="00DC6011">
            <w:pPr>
              <w:spacing w:line="2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B1A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85" w:type="dxa"/>
          </w:tcPr>
          <w:p w14:paraId="4D9E39A4" w14:textId="77777777" w:rsidR="00346A18" w:rsidRPr="00195C01" w:rsidRDefault="00346A18" w:rsidP="00DC6011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D48452" w14:textId="77777777" w:rsidR="00195C01" w:rsidRPr="00195C01" w:rsidRDefault="00195C01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0FE51B3A" w14:textId="77777777" w:rsidR="003B703F" w:rsidRPr="00195C01" w:rsidRDefault="003B703F" w:rsidP="003B703F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color w:val="auto"/>
          <w:sz w:val="20"/>
        </w:rPr>
        <w:t xml:space="preserve">Reprezentanci Stron wymienieni w ust. 2, 3, 4 i 5 powyżej </w:t>
      </w:r>
      <w:r w:rsidRPr="00195C01">
        <w:rPr>
          <w:rFonts w:ascii="Arial" w:hAnsi="Arial" w:cs="Arial"/>
          <w:sz w:val="20"/>
        </w:rPr>
        <w:t xml:space="preserve">nie </w:t>
      </w:r>
      <w:r w:rsidR="00822C66">
        <w:rPr>
          <w:rFonts w:ascii="Arial" w:hAnsi="Arial" w:cs="Arial"/>
          <w:sz w:val="20"/>
        </w:rPr>
        <w:t>są upoważnieni do</w:t>
      </w:r>
      <w:r w:rsidRPr="00195C01">
        <w:rPr>
          <w:rFonts w:ascii="Arial" w:hAnsi="Arial" w:cs="Arial"/>
          <w:sz w:val="20"/>
        </w:rPr>
        <w:t xml:space="preserve"> zmiany Umowy, ani prawa rozporządzania prawami, a także zaciągania zobowiązań w imieniu którejkolwiek ze </w:t>
      </w:r>
      <w:r w:rsidRPr="00195C01">
        <w:rPr>
          <w:rFonts w:ascii="Arial" w:hAnsi="Arial" w:cs="Arial"/>
          <w:b/>
          <w:sz w:val="20"/>
        </w:rPr>
        <w:t>Stron</w:t>
      </w:r>
      <w:r w:rsidRPr="00195C01">
        <w:rPr>
          <w:rFonts w:ascii="Arial" w:hAnsi="Arial" w:cs="Arial"/>
          <w:sz w:val="20"/>
        </w:rPr>
        <w:t xml:space="preserve">. Powyższe zastrzeżenie nie ma zastosowania w przypadku, gdy którakolwiek z wymienionych osób będzie odrębnie upoważniona do wskazanych czynności. </w:t>
      </w:r>
    </w:p>
    <w:p w14:paraId="635246F3" w14:textId="77777777" w:rsidR="003B703F" w:rsidRPr="00195C01" w:rsidRDefault="003B703F" w:rsidP="003B703F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6678D209" w14:textId="77777777" w:rsidR="003B703F" w:rsidRPr="00195C01" w:rsidRDefault="003B703F" w:rsidP="003B703F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>Zmiana danyc</w:t>
      </w:r>
      <w:r w:rsidR="00F416EE">
        <w:rPr>
          <w:rFonts w:ascii="Arial" w:hAnsi="Arial" w:cs="Arial"/>
          <w:sz w:val="20"/>
        </w:rPr>
        <w:t>h wyszczególnionych w ust. 2, 3</w:t>
      </w:r>
      <w:r w:rsidRPr="00195C01">
        <w:rPr>
          <w:rFonts w:ascii="Arial" w:hAnsi="Arial" w:cs="Arial"/>
          <w:sz w:val="20"/>
        </w:rPr>
        <w:t>, 4 i 5 nie wymaga aktualizacji Umowy w formie aneksu do Umowy.</w:t>
      </w:r>
    </w:p>
    <w:p w14:paraId="441E837A" w14:textId="77777777" w:rsidR="003B703F" w:rsidRPr="00195C01" w:rsidRDefault="003B703F" w:rsidP="006D22DD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0"/>
        </w:rPr>
      </w:pPr>
    </w:p>
    <w:p w14:paraId="61A6C1D9" w14:textId="77777777" w:rsidR="00044736" w:rsidRPr="00195C01" w:rsidRDefault="008E03E2" w:rsidP="00044736">
      <w:pPr>
        <w:pStyle w:val="Stylwyliczanie"/>
        <w:numPr>
          <w:ilvl w:val="0"/>
          <w:numId w:val="11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>Sposób wymiany informacji dotyczących realizacji umów sprzedaży i udostępniania danych pomiarowo-rozliczeniowych</w:t>
      </w:r>
      <w:r w:rsidR="00044736" w:rsidRPr="00195C01">
        <w:rPr>
          <w:rFonts w:ascii="Arial" w:hAnsi="Arial" w:cs="Arial"/>
          <w:sz w:val="20"/>
        </w:rPr>
        <w:t>.</w:t>
      </w:r>
    </w:p>
    <w:p w14:paraId="55679C90" w14:textId="77777777" w:rsidR="00044736" w:rsidRPr="00195C01" w:rsidRDefault="00044736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02EE2E63" w14:textId="77777777" w:rsidR="0042737D" w:rsidRPr="00195C01" w:rsidRDefault="00044736" w:rsidP="00AC212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color w:val="auto"/>
          <w:sz w:val="20"/>
        </w:rPr>
        <w:t>Wymiana informacji w zakresie procedury zmiany sprzedawcy</w:t>
      </w:r>
      <w:r w:rsidR="00AF68D3" w:rsidRPr="00195C01">
        <w:rPr>
          <w:rFonts w:ascii="Arial" w:hAnsi="Arial" w:cs="Arial"/>
          <w:color w:val="auto"/>
          <w:sz w:val="20"/>
        </w:rPr>
        <w:t xml:space="preserve">, pomiędzy </w:t>
      </w:r>
      <w:r w:rsidR="00AF68D3" w:rsidRPr="00195C01">
        <w:rPr>
          <w:rFonts w:ascii="Arial" w:hAnsi="Arial" w:cs="Arial"/>
          <w:b/>
          <w:color w:val="auto"/>
          <w:sz w:val="20"/>
        </w:rPr>
        <w:t>Sprzedawcą</w:t>
      </w:r>
      <w:r w:rsidR="00AF68D3" w:rsidRPr="00195C01">
        <w:rPr>
          <w:rFonts w:ascii="Arial" w:hAnsi="Arial" w:cs="Arial"/>
          <w:color w:val="auto"/>
          <w:sz w:val="20"/>
        </w:rPr>
        <w:br/>
        <w:t xml:space="preserve">a </w:t>
      </w:r>
      <w:r w:rsidR="00AF68D3" w:rsidRPr="00195C01">
        <w:rPr>
          <w:rFonts w:ascii="Arial" w:hAnsi="Arial" w:cs="Arial"/>
          <w:b/>
          <w:color w:val="auto"/>
          <w:sz w:val="20"/>
        </w:rPr>
        <w:t>OSD</w:t>
      </w:r>
      <w:r w:rsidR="00AF68D3" w:rsidRPr="00195C01">
        <w:rPr>
          <w:rFonts w:ascii="Arial" w:hAnsi="Arial" w:cs="Arial"/>
          <w:color w:val="auto"/>
          <w:sz w:val="20"/>
        </w:rPr>
        <w:t>,</w:t>
      </w:r>
      <w:r w:rsidRPr="00195C01">
        <w:rPr>
          <w:rFonts w:ascii="Arial" w:hAnsi="Arial" w:cs="Arial"/>
          <w:color w:val="auto"/>
          <w:sz w:val="20"/>
        </w:rPr>
        <w:t xml:space="preserve"> </w:t>
      </w:r>
      <w:r w:rsidR="00D52F00" w:rsidRPr="00195C01">
        <w:rPr>
          <w:rFonts w:ascii="Arial" w:hAnsi="Arial" w:cs="Arial"/>
          <w:color w:val="auto"/>
          <w:sz w:val="20"/>
        </w:rPr>
        <w:t xml:space="preserve">będzie się </w:t>
      </w:r>
      <w:r w:rsidRPr="00195C01">
        <w:rPr>
          <w:rFonts w:ascii="Arial" w:hAnsi="Arial" w:cs="Arial"/>
          <w:color w:val="auto"/>
          <w:sz w:val="20"/>
        </w:rPr>
        <w:t>odbywa</w:t>
      </w:r>
      <w:r w:rsidR="00D52F00" w:rsidRPr="00195C01">
        <w:rPr>
          <w:rFonts w:ascii="Arial" w:hAnsi="Arial" w:cs="Arial"/>
          <w:color w:val="auto"/>
          <w:sz w:val="20"/>
        </w:rPr>
        <w:t>ć</w:t>
      </w:r>
      <w:r w:rsidR="00AF68D3" w:rsidRPr="00195C01">
        <w:rPr>
          <w:rFonts w:ascii="Arial" w:hAnsi="Arial" w:cs="Arial"/>
          <w:color w:val="auto"/>
          <w:sz w:val="20"/>
        </w:rPr>
        <w:t xml:space="preserve"> </w:t>
      </w:r>
      <w:r w:rsidR="00462353">
        <w:rPr>
          <w:rFonts w:ascii="Arial" w:hAnsi="Arial" w:cs="Arial"/>
          <w:color w:val="auto"/>
          <w:sz w:val="20"/>
        </w:rPr>
        <w:t xml:space="preserve">za pośrednictwem poczty elektronicznej </w:t>
      </w:r>
      <w:r w:rsidR="00462353" w:rsidRPr="00195C01">
        <w:rPr>
          <w:rFonts w:ascii="Arial" w:hAnsi="Arial" w:cs="Arial"/>
          <w:color w:val="auto"/>
          <w:sz w:val="20"/>
        </w:rPr>
        <w:t xml:space="preserve">na adresy e - mail osób wskazanych przez </w:t>
      </w:r>
      <w:r w:rsidR="00462353" w:rsidRPr="00B53EF5">
        <w:rPr>
          <w:rFonts w:ascii="Arial" w:hAnsi="Arial" w:cs="Arial"/>
          <w:b/>
          <w:color w:val="auto"/>
          <w:sz w:val="20"/>
        </w:rPr>
        <w:t>Sprzedawcę</w:t>
      </w:r>
      <w:r w:rsidR="00462353" w:rsidRPr="00195C01">
        <w:rPr>
          <w:rFonts w:ascii="Arial" w:hAnsi="Arial" w:cs="Arial"/>
          <w:color w:val="auto"/>
          <w:sz w:val="20"/>
        </w:rPr>
        <w:t xml:space="preserve"> </w:t>
      </w:r>
      <w:r w:rsidR="00462353">
        <w:rPr>
          <w:rFonts w:ascii="Arial" w:hAnsi="Arial" w:cs="Arial"/>
          <w:color w:val="auto"/>
          <w:sz w:val="20"/>
        </w:rPr>
        <w:t xml:space="preserve">oraz </w:t>
      </w:r>
      <w:r w:rsidR="00462353" w:rsidRPr="00C64369">
        <w:rPr>
          <w:rFonts w:ascii="Arial" w:hAnsi="Arial" w:cs="Arial"/>
          <w:b/>
          <w:color w:val="auto"/>
          <w:sz w:val="20"/>
        </w:rPr>
        <w:t>OSD</w:t>
      </w:r>
      <w:r w:rsidR="00462353">
        <w:rPr>
          <w:rFonts w:ascii="Arial" w:hAnsi="Arial" w:cs="Arial"/>
          <w:color w:val="auto"/>
          <w:sz w:val="20"/>
        </w:rPr>
        <w:t xml:space="preserve"> </w:t>
      </w:r>
      <w:r w:rsidR="00462353" w:rsidRPr="00195C01">
        <w:rPr>
          <w:rFonts w:ascii="Arial" w:hAnsi="Arial" w:cs="Arial"/>
          <w:color w:val="auto"/>
          <w:sz w:val="20"/>
        </w:rPr>
        <w:t xml:space="preserve">w niniejszym Załączniku </w:t>
      </w:r>
      <w:r w:rsidR="00AF68D3" w:rsidRPr="00195C01">
        <w:rPr>
          <w:rFonts w:ascii="Arial" w:hAnsi="Arial" w:cs="Arial"/>
          <w:color w:val="auto"/>
          <w:sz w:val="20"/>
        </w:rPr>
        <w:t xml:space="preserve">na zasadach określonych w </w:t>
      </w:r>
      <w:proofErr w:type="spellStart"/>
      <w:r w:rsidR="00AF68D3" w:rsidRPr="00195C01">
        <w:rPr>
          <w:rFonts w:ascii="Arial" w:hAnsi="Arial" w:cs="Arial"/>
          <w:color w:val="auto"/>
          <w:sz w:val="20"/>
        </w:rPr>
        <w:t>IRiESD</w:t>
      </w:r>
      <w:proofErr w:type="spellEnd"/>
      <w:r w:rsidR="00AF68D3" w:rsidRPr="00195C01">
        <w:rPr>
          <w:rFonts w:ascii="Arial" w:hAnsi="Arial" w:cs="Arial"/>
          <w:color w:val="auto"/>
          <w:sz w:val="20"/>
        </w:rPr>
        <w:t xml:space="preserve"> oraz Umowie. </w:t>
      </w:r>
    </w:p>
    <w:p w14:paraId="067638ED" w14:textId="77777777" w:rsidR="00D52F00" w:rsidRPr="00D52466" w:rsidRDefault="00D52F00" w:rsidP="00AC212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D52466">
        <w:rPr>
          <w:rFonts w:ascii="Arial" w:hAnsi="Arial" w:cs="Arial"/>
          <w:color w:val="auto"/>
          <w:sz w:val="20"/>
        </w:rPr>
        <w:t>Wymiana inf</w:t>
      </w:r>
      <w:r w:rsidR="0086350E">
        <w:rPr>
          <w:rFonts w:ascii="Arial" w:hAnsi="Arial" w:cs="Arial"/>
          <w:color w:val="auto"/>
          <w:sz w:val="20"/>
        </w:rPr>
        <w:t>ormacji w zakresie udostępniania</w:t>
      </w:r>
      <w:r w:rsidRPr="00D52466">
        <w:rPr>
          <w:rFonts w:ascii="Arial" w:hAnsi="Arial" w:cs="Arial"/>
          <w:color w:val="auto"/>
          <w:sz w:val="20"/>
        </w:rPr>
        <w:t xml:space="preserve"> przez </w:t>
      </w:r>
      <w:r w:rsidRPr="00D52466">
        <w:rPr>
          <w:rFonts w:ascii="Arial" w:hAnsi="Arial" w:cs="Arial"/>
          <w:b/>
          <w:color w:val="auto"/>
          <w:sz w:val="20"/>
        </w:rPr>
        <w:t>OSD</w:t>
      </w:r>
      <w:r w:rsidRPr="00D52466">
        <w:rPr>
          <w:rFonts w:ascii="Arial" w:hAnsi="Arial" w:cs="Arial"/>
          <w:color w:val="auto"/>
          <w:sz w:val="20"/>
        </w:rPr>
        <w:t xml:space="preserve"> danych pomiarowo-rozliczeniowych URD będzie się odbywać w formie</w:t>
      </w:r>
      <w:r w:rsidR="00B4192D" w:rsidRPr="00D52466">
        <w:rPr>
          <w:rFonts w:ascii="Arial" w:hAnsi="Arial" w:cs="Arial"/>
          <w:color w:val="auto"/>
          <w:sz w:val="20"/>
        </w:rPr>
        <w:t xml:space="preserve"> elektronicznej, na zasadach</w:t>
      </w:r>
      <w:r w:rsidRPr="00D52466">
        <w:rPr>
          <w:rFonts w:ascii="Arial" w:hAnsi="Arial" w:cs="Arial"/>
          <w:color w:val="auto"/>
          <w:sz w:val="20"/>
        </w:rPr>
        <w:t xml:space="preserve"> i </w:t>
      </w:r>
      <w:r w:rsidR="00B4192D" w:rsidRPr="00D52466">
        <w:rPr>
          <w:rFonts w:ascii="Arial" w:hAnsi="Arial" w:cs="Arial"/>
          <w:color w:val="auto"/>
          <w:sz w:val="20"/>
        </w:rPr>
        <w:t xml:space="preserve">w </w:t>
      </w:r>
      <w:r w:rsidR="002E00B4" w:rsidRPr="00D52466">
        <w:rPr>
          <w:rFonts w:ascii="Arial" w:hAnsi="Arial" w:cs="Arial"/>
          <w:color w:val="auto"/>
          <w:sz w:val="20"/>
        </w:rPr>
        <w:t>terminach określonych w </w:t>
      </w:r>
      <w:proofErr w:type="spellStart"/>
      <w:r w:rsidRPr="00D52466">
        <w:rPr>
          <w:rFonts w:ascii="Arial" w:hAnsi="Arial" w:cs="Arial"/>
          <w:color w:val="auto"/>
          <w:sz w:val="20"/>
        </w:rPr>
        <w:t>IRiESD</w:t>
      </w:r>
      <w:proofErr w:type="spellEnd"/>
      <w:r w:rsidRPr="00D52466">
        <w:rPr>
          <w:rFonts w:ascii="Arial" w:hAnsi="Arial" w:cs="Arial"/>
          <w:color w:val="auto"/>
          <w:sz w:val="20"/>
        </w:rPr>
        <w:t xml:space="preserve"> </w:t>
      </w:r>
    </w:p>
    <w:p w14:paraId="00728EFB" w14:textId="77777777" w:rsidR="0042737D" w:rsidRPr="00195C01" w:rsidRDefault="00963227" w:rsidP="00146250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clear" w:pos="9072"/>
        </w:tabs>
        <w:spacing w:before="0" w:line="264" w:lineRule="auto"/>
        <w:ind w:right="-1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sz w:val="20"/>
        </w:rPr>
        <w:t>Wymiana informacji dokonywana jest na formularzach</w:t>
      </w:r>
      <w:r w:rsidR="00462353">
        <w:rPr>
          <w:rFonts w:ascii="Arial" w:hAnsi="Arial" w:cs="Arial"/>
          <w:sz w:val="20"/>
        </w:rPr>
        <w:t>.</w:t>
      </w:r>
    </w:p>
    <w:p w14:paraId="45E3E41A" w14:textId="77777777" w:rsidR="0042737D" w:rsidRPr="00195C01" w:rsidRDefault="00963227" w:rsidP="00AC212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color w:val="auto"/>
          <w:sz w:val="20"/>
        </w:rPr>
      </w:pPr>
      <w:r w:rsidRPr="00195C01">
        <w:rPr>
          <w:rFonts w:ascii="Arial" w:hAnsi="Arial" w:cs="Arial"/>
          <w:sz w:val="20"/>
        </w:rPr>
        <w:t>O wszelkich planowanych zmianach w zakresie form</w:t>
      </w:r>
      <w:r w:rsidR="00462353">
        <w:rPr>
          <w:rFonts w:ascii="Arial" w:hAnsi="Arial" w:cs="Arial"/>
          <w:sz w:val="20"/>
        </w:rPr>
        <w:t>ularza</w:t>
      </w:r>
      <w:r w:rsidRPr="00195C01">
        <w:rPr>
          <w:rFonts w:ascii="Arial" w:hAnsi="Arial" w:cs="Arial"/>
          <w:sz w:val="20"/>
        </w:rPr>
        <w:t xml:space="preserve"> zawartości i terminów przekazywania komunikatów, o których mowa powyżej, </w:t>
      </w:r>
      <w:r w:rsidRPr="00B53EF5">
        <w:rPr>
          <w:rFonts w:ascii="Arial" w:hAnsi="Arial" w:cs="Arial"/>
          <w:b/>
          <w:sz w:val="20"/>
        </w:rPr>
        <w:t>OSD</w:t>
      </w:r>
      <w:r w:rsidRPr="00195C01">
        <w:rPr>
          <w:rFonts w:ascii="Arial" w:hAnsi="Arial" w:cs="Arial"/>
          <w:sz w:val="20"/>
        </w:rPr>
        <w:t xml:space="preserve"> poinformuje </w:t>
      </w:r>
      <w:r w:rsidRPr="00B53EF5">
        <w:rPr>
          <w:rFonts w:ascii="Arial" w:hAnsi="Arial" w:cs="Arial"/>
          <w:b/>
          <w:sz w:val="20"/>
        </w:rPr>
        <w:t>Sprzedawcę</w:t>
      </w:r>
      <w:r w:rsidRPr="00195C01">
        <w:rPr>
          <w:rFonts w:ascii="Arial" w:hAnsi="Arial" w:cs="Arial"/>
          <w:sz w:val="20"/>
        </w:rPr>
        <w:t xml:space="preserve"> z 30 dniowym wyprzedzeniem.</w:t>
      </w:r>
      <w:r w:rsidR="00FB03F2" w:rsidRPr="00FB03F2">
        <w:rPr>
          <w:rFonts w:ascii="Arial" w:hAnsi="Arial" w:cs="Arial"/>
          <w:sz w:val="20"/>
        </w:rPr>
        <w:t xml:space="preserve"> </w:t>
      </w:r>
    </w:p>
    <w:p w14:paraId="52B29B7B" w14:textId="77777777" w:rsidR="00044736" w:rsidRPr="00195C01" w:rsidRDefault="00044736" w:rsidP="00AC212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195C01">
        <w:rPr>
          <w:rFonts w:ascii="Arial" w:hAnsi="Arial" w:cs="Arial"/>
          <w:sz w:val="20"/>
        </w:rPr>
        <w:t xml:space="preserve">Wymagania dla stanowiska komputerowego u </w:t>
      </w:r>
      <w:r w:rsidRPr="000127EA">
        <w:rPr>
          <w:rFonts w:ascii="Arial" w:hAnsi="Arial" w:cs="Arial"/>
          <w:b/>
          <w:sz w:val="20"/>
        </w:rPr>
        <w:t>Sprzedawcy</w:t>
      </w:r>
      <w:r w:rsidRPr="00195C01">
        <w:rPr>
          <w:rFonts w:ascii="Arial" w:hAnsi="Arial" w:cs="Arial"/>
          <w:sz w:val="20"/>
        </w:rPr>
        <w:t>:</w:t>
      </w:r>
    </w:p>
    <w:p w14:paraId="29039A85" w14:textId="77777777" w:rsidR="00044736" w:rsidRPr="00195C01" w:rsidRDefault="00044736" w:rsidP="00542397">
      <w:pPr>
        <w:numPr>
          <w:ilvl w:val="1"/>
          <w:numId w:val="5"/>
        </w:numPr>
        <w:spacing w:before="120"/>
        <w:ind w:left="1134" w:hanging="425"/>
        <w:rPr>
          <w:rFonts w:ascii="Arial" w:hAnsi="Arial" w:cs="Arial"/>
          <w:sz w:val="20"/>
          <w:szCs w:val="20"/>
        </w:rPr>
      </w:pPr>
      <w:bookmarkStart w:id="0" w:name="OLE_LINK3"/>
      <w:r w:rsidRPr="00195C01">
        <w:rPr>
          <w:rFonts w:ascii="Arial" w:hAnsi="Arial" w:cs="Arial"/>
          <w:sz w:val="20"/>
          <w:szCs w:val="20"/>
        </w:rPr>
        <w:t>Wymagania sprzętowe:</w:t>
      </w:r>
    </w:p>
    <w:p w14:paraId="0A4BBC2F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procesor odpowiadający typowi Pentium I</w:t>
      </w:r>
      <w:r w:rsidR="00847F6D" w:rsidRPr="00195C01">
        <w:rPr>
          <w:rFonts w:ascii="Arial" w:hAnsi="Arial" w:cs="Arial"/>
          <w:sz w:val="20"/>
          <w:szCs w:val="20"/>
        </w:rPr>
        <w:t>V</w:t>
      </w:r>
      <w:r w:rsidRPr="00195C01">
        <w:rPr>
          <w:rFonts w:ascii="Arial" w:hAnsi="Arial" w:cs="Arial"/>
          <w:sz w:val="20"/>
          <w:szCs w:val="20"/>
        </w:rPr>
        <w:t xml:space="preserve"> lub szybszy,</w:t>
      </w:r>
    </w:p>
    <w:p w14:paraId="167EFEB7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 xml:space="preserve">min. </w:t>
      </w:r>
      <w:r w:rsidR="00847F6D" w:rsidRPr="00195C01">
        <w:rPr>
          <w:rFonts w:ascii="Arial" w:hAnsi="Arial" w:cs="Arial"/>
          <w:sz w:val="20"/>
          <w:szCs w:val="20"/>
        </w:rPr>
        <w:t>512</w:t>
      </w:r>
      <w:r w:rsidRPr="00195C01">
        <w:rPr>
          <w:rFonts w:ascii="Arial" w:hAnsi="Arial" w:cs="Arial"/>
          <w:sz w:val="20"/>
          <w:szCs w:val="20"/>
        </w:rPr>
        <w:t xml:space="preserve"> MB RAM,</w:t>
      </w:r>
    </w:p>
    <w:p w14:paraId="20FE6955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dostęp do Internetu,</w:t>
      </w:r>
    </w:p>
    <w:p w14:paraId="5B1B93DB" w14:textId="77777777" w:rsidR="00044736" w:rsidRPr="00195C01" w:rsidRDefault="00044736" w:rsidP="00542397">
      <w:pPr>
        <w:numPr>
          <w:ilvl w:val="1"/>
          <w:numId w:val="5"/>
        </w:numPr>
        <w:spacing w:before="120"/>
        <w:ind w:left="1134" w:hanging="425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Parametry konfiguracyjne:</w:t>
      </w:r>
    </w:p>
    <w:p w14:paraId="4C041851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418" w:hanging="284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przeglądarka internetowa z włączonym JavaScript, obsługą plików cookie</w:t>
      </w:r>
      <w:r w:rsidRPr="00195C01">
        <w:rPr>
          <w:rFonts w:ascii="Arial" w:hAnsi="Arial" w:cs="Arial"/>
          <w:sz w:val="20"/>
          <w:szCs w:val="20"/>
        </w:rPr>
        <w:br/>
        <w:t xml:space="preserve">i 128-bitową siłą szyfrowania (MI Explorer w wersji </w:t>
      </w:r>
      <w:r w:rsidR="009F5041">
        <w:rPr>
          <w:rFonts w:ascii="Arial" w:hAnsi="Arial" w:cs="Arial"/>
          <w:sz w:val="20"/>
          <w:szCs w:val="20"/>
        </w:rPr>
        <w:t>7</w:t>
      </w:r>
      <w:r w:rsidRPr="00195C01">
        <w:rPr>
          <w:rFonts w:ascii="Arial" w:hAnsi="Arial" w:cs="Arial"/>
          <w:sz w:val="20"/>
          <w:szCs w:val="20"/>
        </w:rPr>
        <w:t xml:space="preserve">.0 </w:t>
      </w:r>
      <w:r w:rsidR="009F5041">
        <w:rPr>
          <w:rFonts w:ascii="Arial" w:hAnsi="Arial" w:cs="Arial"/>
          <w:sz w:val="20"/>
          <w:szCs w:val="20"/>
        </w:rPr>
        <w:t>lub wyżej</w:t>
      </w:r>
      <w:r w:rsidR="00CE40E1">
        <w:rPr>
          <w:rFonts w:ascii="Arial" w:hAnsi="Arial" w:cs="Arial"/>
          <w:sz w:val="20"/>
          <w:szCs w:val="20"/>
        </w:rPr>
        <w:t>,</w:t>
      </w:r>
      <w:r w:rsidR="009F5041">
        <w:rPr>
          <w:rFonts w:ascii="Arial" w:hAnsi="Arial" w:cs="Arial"/>
          <w:sz w:val="20"/>
          <w:szCs w:val="20"/>
        </w:rPr>
        <w:t xml:space="preserve"> </w:t>
      </w:r>
      <w:r w:rsidRPr="00195C01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195C01">
        <w:rPr>
          <w:rFonts w:ascii="Arial" w:hAnsi="Arial" w:cs="Arial"/>
          <w:sz w:val="20"/>
          <w:szCs w:val="20"/>
        </w:rPr>
        <w:t>Firefox</w:t>
      </w:r>
      <w:proofErr w:type="spellEnd"/>
      <w:r w:rsidRPr="00195C01">
        <w:rPr>
          <w:rFonts w:ascii="Arial" w:hAnsi="Arial" w:cs="Arial"/>
          <w:sz w:val="20"/>
          <w:szCs w:val="20"/>
        </w:rPr>
        <w:t>),</w:t>
      </w:r>
    </w:p>
    <w:p w14:paraId="5425BA82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przeglądarka plików PDF,</w:t>
      </w:r>
    </w:p>
    <w:p w14:paraId="4670FA52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możliwość przeglądania plików Microsoft Office Excel,</w:t>
      </w:r>
    </w:p>
    <w:p w14:paraId="7740079C" w14:textId="77777777" w:rsidR="00044736" w:rsidRPr="00195C01" w:rsidRDefault="00044736" w:rsidP="00542397">
      <w:pPr>
        <w:numPr>
          <w:ilvl w:val="1"/>
          <w:numId w:val="6"/>
        </w:numPr>
        <w:tabs>
          <w:tab w:val="clear" w:pos="1043"/>
        </w:tabs>
        <w:spacing w:before="120"/>
        <w:ind w:left="1134" w:firstLine="0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>możliwość obsługi poczty elektronicznej.</w:t>
      </w:r>
    </w:p>
    <w:bookmarkEnd w:id="0"/>
    <w:p w14:paraId="6E70D41F" w14:textId="77777777" w:rsidR="00044736" w:rsidRPr="00195C01" w:rsidRDefault="00044736" w:rsidP="00044736">
      <w:pPr>
        <w:ind w:left="708"/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 xml:space="preserve"> </w:t>
      </w:r>
    </w:p>
    <w:p w14:paraId="79868B31" w14:textId="77777777" w:rsidR="00044736" w:rsidRPr="00195C01" w:rsidRDefault="00044736" w:rsidP="00AC2127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  <w:r w:rsidRPr="000127EA">
        <w:rPr>
          <w:rFonts w:ascii="Arial" w:hAnsi="Arial" w:cs="Arial"/>
          <w:b/>
          <w:sz w:val="20"/>
        </w:rPr>
        <w:t>OSD</w:t>
      </w:r>
      <w:r w:rsidRPr="00195C01">
        <w:rPr>
          <w:rFonts w:ascii="Arial" w:hAnsi="Arial" w:cs="Arial"/>
          <w:sz w:val="20"/>
        </w:rPr>
        <w:t xml:space="preserve"> nie ponosi odpowiedzialności za jakiekolwiek </w:t>
      </w:r>
      <w:r w:rsidR="00112B8D">
        <w:rPr>
          <w:rFonts w:ascii="Arial" w:hAnsi="Arial" w:cs="Arial"/>
          <w:sz w:val="20"/>
        </w:rPr>
        <w:t>szkody powstałe w związku z nie</w:t>
      </w:r>
      <w:r w:rsidRPr="00195C01">
        <w:rPr>
          <w:rFonts w:ascii="Arial" w:hAnsi="Arial" w:cs="Arial"/>
          <w:sz w:val="20"/>
        </w:rPr>
        <w:t xml:space="preserve">dotrzymaniem przez </w:t>
      </w:r>
      <w:r w:rsidRPr="000127EA">
        <w:rPr>
          <w:rFonts w:ascii="Arial" w:hAnsi="Arial" w:cs="Arial"/>
          <w:b/>
          <w:sz w:val="20"/>
        </w:rPr>
        <w:t>Sprzedawcę</w:t>
      </w:r>
      <w:r w:rsidRPr="00195C01">
        <w:rPr>
          <w:rFonts w:ascii="Arial" w:hAnsi="Arial" w:cs="Arial"/>
          <w:sz w:val="20"/>
        </w:rPr>
        <w:t xml:space="preserve"> terminów, formy oraz zasad udostępniania i odbierania komunikatów</w:t>
      </w:r>
      <w:r w:rsidR="00112B8D">
        <w:rPr>
          <w:rFonts w:ascii="Arial" w:hAnsi="Arial" w:cs="Arial"/>
          <w:sz w:val="20"/>
        </w:rPr>
        <w:t xml:space="preserve"> w </w:t>
      </w:r>
      <w:r w:rsidR="00EF46C4" w:rsidRPr="00195C01">
        <w:rPr>
          <w:rFonts w:ascii="Arial" w:hAnsi="Arial" w:cs="Arial"/>
          <w:sz w:val="20"/>
        </w:rPr>
        <w:t xml:space="preserve">ramach wymiany informacji </w:t>
      </w:r>
      <w:r w:rsidR="00EF46C4" w:rsidRPr="000127EA">
        <w:rPr>
          <w:rFonts w:ascii="Arial" w:hAnsi="Arial" w:cs="Arial"/>
          <w:b/>
          <w:sz w:val="20"/>
        </w:rPr>
        <w:t>OSD</w:t>
      </w:r>
      <w:r w:rsidR="00EF46C4" w:rsidRPr="00195C01">
        <w:rPr>
          <w:rFonts w:ascii="Arial" w:hAnsi="Arial" w:cs="Arial"/>
          <w:sz w:val="20"/>
        </w:rPr>
        <w:t xml:space="preserve"> - </w:t>
      </w:r>
      <w:r w:rsidR="00EF46C4" w:rsidRPr="000127EA">
        <w:rPr>
          <w:rFonts w:ascii="Arial" w:hAnsi="Arial" w:cs="Arial"/>
          <w:b/>
          <w:sz w:val="20"/>
        </w:rPr>
        <w:t>Sprzedawca</w:t>
      </w:r>
      <w:r w:rsidR="00EF46C4" w:rsidRPr="00195C01">
        <w:rPr>
          <w:rFonts w:ascii="Arial" w:hAnsi="Arial" w:cs="Arial"/>
          <w:sz w:val="20"/>
        </w:rPr>
        <w:t>.</w:t>
      </w:r>
    </w:p>
    <w:p w14:paraId="3996C03A" w14:textId="77777777" w:rsidR="008E03E2" w:rsidRPr="00195C01" w:rsidRDefault="008E03E2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67593A6C" w14:textId="77777777" w:rsidR="00B71705" w:rsidRPr="00195C01" w:rsidRDefault="00B71705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65233AC4" w14:textId="77777777" w:rsidR="00B71705" w:rsidRDefault="00B71705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139262DF" w14:textId="77777777" w:rsidR="00AC54EF" w:rsidRDefault="00AC54EF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71E7CD8A" w14:textId="77777777" w:rsidR="00AC54EF" w:rsidRPr="00195C01" w:rsidRDefault="00AC54EF" w:rsidP="0004473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rPr>
          <w:rFonts w:ascii="Arial" w:hAnsi="Arial" w:cs="Arial"/>
          <w:sz w:val="20"/>
        </w:rPr>
      </w:pPr>
    </w:p>
    <w:p w14:paraId="64C520BD" w14:textId="77777777" w:rsidR="009B1A1B" w:rsidRPr="00195C01" w:rsidRDefault="009B1A1B" w:rsidP="009B1A1B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 w:rsidRPr="00195C01">
        <w:rPr>
          <w:rFonts w:ascii="Arial" w:hAnsi="Arial" w:cs="Arial"/>
          <w:b/>
          <w:color w:val="auto"/>
          <w:sz w:val="20"/>
        </w:rPr>
        <w:t>W imieniu i na rzecz:</w:t>
      </w:r>
    </w:p>
    <w:p w14:paraId="7985EB5E" w14:textId="77777777" w:rsidR="009B1A1B" w:rsidRPr="00195C01" w:rsidRDefault="009B1A1B" w:rsidP="009B1A1B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195C01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9B1A1B" w:rsidRPr="00195C01" w14:paraId="033F3302" w14:textId="77777777">
        <w:trPr>
          <w:jc w:val="center"/>
        </w:trPr>
        <w:tc>
          <w:tcPr>
            <w:tcW w:w="4154" w:type="dxa"/>
          </w:tcPr>
          <w:p w14:paraId="21A366E4" w14:textId="77777777" w:rsidR="009B1A1B" w:rsidRPr="00195C01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195C01"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14AF087B" w14:textId="77777777" w:rsidR="009B1A1B" w:rsidRPr="00195C01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</w:tcPr>
          <w:p w14:paraId="19E50D62" w14:textId="77777777" w:rsidR="009B1A1B" w:rsidRPr="00195C01" w:rsidRDefault="009B1A1B" w:rsidP="001361BA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195C01"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2A94955E" w14:textId="77777777" w:rsidR="009B1A1B" w:rsidRPr="00195C01" w:rsidRDefault="009B1A1B" w:rsidP="009B1A1B">
      <w:pPr>
        <w:pStyle w:val="Tekstpodstawowy2"/>
        <w:tabs>
          <w:tab w:val="center" w:pos="2700"/>
          <w:tab w:val="right" w:pos="9072"/>
        </w:tabs>
        <w:spacing w:before="120" w:line="320" w:lineRule="exact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2132EF20" w14:textId="77777777" w:rsidR="003431BB" w:rsidRDefault="003431BB" w:rsidP="009B1A1B">
      <w:pPr>
        <w:pStyle w:val="Nagwek5"/>
        <w:spacing w:after="120" w:line="360" w:lineRule="auto"/>
        <w:jc w:val="center"/>
        <w:rPr>
          <w:rFonts w:ascii="Arial" w:hAnsi="Arial" w:cs="Arial"/>
          <w:sz w:val="20"/>
        </w:rPr>
      </w:pPr>
    </w:p>
    <w:p w14:paraId="3A0C5D0A" w14:textId="77777777" w:rsidR="000127EA" w:rsidRDefault="000127EA" w:rsidP="000127EA"/>
    <w:p w14:paraId="075A2E3D" w14:textId="77777777" w:rsidR="000127EA" w:rsidRDefault="000127EA" w:rsidP="000127EA"/>
    <w:p w14:paraId="29AC9954" w14:textId="77777777" w:rsidR="000127EA" w:rsidRDefault="000127EA" w:rsidP="000127EA"/>
    <w:p w14:paraId="5D82E3B6" w14:textId="77777777" w:rsidR="000127EA" w:rsidRDefault="000127EA" w:rsidP="000127EA"/>
    <w:p w14:paraId="01669FCD" w14:textId="77777777" w:rsidR="000127EA" w:rsidRDefault="000127EA" w:rsidP="000127EA"/>
    <w:p w14:paraId="590D376A" w14:textId="77777777" w:rsidR="000127EA" w:rsidRDefault="000127EA" w:rsidP="000127EA"/>
    <w:p w14:paraId="6B13C356" w14:textId="77777777" w:rsidR="000127EA" w:rsidRDefault="000127EA" w:rsidP="000127EA"/>
    <w:p w14:paraId="703999C6" w14:textId="77777777" w:rsidR="000127EA" w:rsidRDefault="000127EA" w:rsidP="000127EA"/>
    <w:p w14:paraId="6CCD318B" w14:textId="77777777" w:rsidR="000127EA" w:rsidRDefault="000127EA" w:rsidP="000127EA"/>
    <w:p w14:paraId="16F2A200" w14:textId="77777777" w:rsidR="000127EA" w:rsidRPr="000127EA" w:rsidRDefault="000127EA" w:rsidP="000127EA"/>
    <w:p w14:paraId="753DA141" w14:textId="77777777" w:rsidR="00BA4112" w:rsidRPr="00195C01" w:rsidRDefault="00BA4112" w:rsidP="00BA4112">
      <w:pPr>
        <w:rPr>
          <w:rFonts w:ascii="Arial" w:hAnsi="Arial" w:cs="Arial"/>
        </w:rPr>
      </w:pPr>
    </w:p>
    <w:p w14:paraId="586030D9" w14:textId="77777777" w:rsidR="00BA4112" w:rsidRPr="00195C01" w:rsidRDefault="00BA4112" w:rsidP="00BA4112">
      <w:pPr>
        <w:rPr>
          <w:rFonts w:ascii="Arial" w:hAnsi="Arial" w:cs="Arial"/>
        </w:rPr>
      </w:pPr>
    </w:p>
    <w:p w14:paraId="7D3EE6F2" w14:textId="77777777" w:rsidR="00BA4112" w:rsidRPr="00195C01" w:rsidRDefault="00BA4112" w:rsidP="00BA4112">
      <w:pPr>
        <w:rPr>
          <w:rFonts w:ascii="Arial" w:hAnsi="Arial" w:cs="Arial"/>
          <w:sz w:val="16"/>
          <w:szCs w:val="16"/>
        </w:rPr>
      </w:pPr>
      <w:r w:rsidRPr="00195C01">
        <w:rPr>
          <w:rFonts w:ascii="Arial" w:hAnsi="Arial" w:cs="Arial"/>
          <w:sz w:val="16"/>
          <w:szCs w:val="16"/>
        </w:rPr>
        <w:t>__________________</w:t>
      </w:r>
    </w:p>
    <w:p w14:paraId="712EC441" w14:textId="77777777" w:rsidR="00BA4112" w:rsidRPr="00195C01" w:rsidRDefault="00BA4112" w:rsidP="00BA4112">
      <w:pPr>
        <w:rPr>
          <w:rFonts w:ascii="Arial" w:hAnsi="Arial" w:cs="Arial"/>
          <w:sz w:val="16"/>
          <w:szCs w:val="16"/>
        </w:rPr>
      </w:pPr>
      <w:r w:rsidRPr="00195C01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195C01">
        <w:rPr>
          <w:rFonts w:ascii="Arial" w:hAnsi="Arial" w:cs="Arial"/>
          <w:sz w:val="16"/>
          <w:szCs w:val="16"/>
        </w:rPr>
        <w:t>niepotrzebne skreślić</w:t>
      </w:r>
    </w:p>
    <w:sectPr w:rsidR="00BA4112" w:rsidRPr="00195C01" w:rsidSect="000E7B1A">
      <w:footerReference w:type="default" r:id="rId8"/>
      <w:footnotePr>
        <w:pos w:val="beneathText"/>
      </w:footnotePr>
      <w:endnotePr>
        <w:numFmt w:val="decimal"/>
      </w:endnotePr>
      <w:pgSz w:w="11906" w:h="16838" w:code="9"/>
      <w:pgMar w:top="851" w:right="1134" w:bottom="1134" w:left="1134" w:header="907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9F61" w14:textId="77777777" w:rsidR="00120166" w:rsidRDefault="00120166">
      <w:r>
        <w:separator/>
      </w:r>
    </w:p>
  </w:endnote>
  <w:endnote w:type="continuationSeparator" w:id="0">
    <w:p w14:paraId="6C18E98A" w14:textId="77777777" w:rsidR="00120166" w:rsidRDefault="0012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F7C8" w14:textId="77777777" w:rsidR="00743BC8" w:rsidRPr="003C0A28" w:rsidRDefault="0040131A" w:rsidP="00C92761">
    <w:pPr>
      <w:pBdr>
        <w:top w:val="single" w:sz="6" w:space="0" w:color="auto"/>
      </w:pBdr>
      <w:tabs>
        <w:tab w:val="right" w:pos="9639"/>
      </w:tabs>
      <w:spacing w:before="240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 xml:space="preserve">       </w:t>
    </w:r>
    <w:r w:rsidR="00C92761">
      <w:rPr>
        <w:rFonts w:asciiTheme="minorHAnsi" w:hAnsiTheme="minorHAnsi"/>
        <w:i/>
        <w:sz w:val="20"/>
      </w:rPr>
      <w:t xml:space="preserve">                                                                                    </w:t>
    </w:r>
    <w:r w:rsidR="00743BC8" w:rsidRPr="003C0A28">
      <w:rPr>
        <w:rFonts w:asciiTheme="minorHAnsi" w:hAnsiTheme="minorHAnsi"/>
        <w:i/>
        <w:sz w:val="20"/>
      </w:rPr>
      <w:t xml:space="preserve">Strona </w:t>
    </w:r>
    <w:r w:rsidR="00743BC8" w:rsidRPr="003C0A28">
      <w:rPr>
        <w:rFonts w:asciiTheme="minorHAnsi" w:hAnsiTheme="minorHAnsi"/>
        <w:i/>
        <w:sz w:val="20"/>
      </w:rPr>
      <w:fldChar w:fldCharType="begin"/>
    </w:r>
    <w:r w:rsidR="00743BC8" w:rsidRPr="003C0A28">
      <w:rPr>
        <w:rFonts w:asciiTheme="minorHAnsi" w:hAnsiTheme="minorHAnsi"/>
        <w:i/>
        <w:sz w:val="20"/>
      </w:rPr>
      <w:instrText xml:space="preserve"> PAGE </w:instrText>
    </w:r>
    <w:r w:rsidR="00743BC8" w:rsidRPr="003C0A28">
      <w:rPr>
        <w:rFonts w:asciiTheme="minorHAnsi" w:hAnsiTheme="minorHAnsi"/>
        <w:i/>
        <w:sz w:val="20"/>
      </w:rPr>
      <w:fldChar w:fldCharType="separate"/>
    </w:r>
    <w:r w:rsidR="00CB5F05">
      <w:rPr>
        <w:rFonts w:asciiTheme="minorHAnsi" w:hAnsiTheme="minorHAnsi"/>
        <w:i/>
        <w:noProof/>
        <w:sz w:val="20"/>
      </w:rPr>
      <w:t>2</w:t>
    </w:r>
    <w:r w:rsidR="00743BC8" w:rsidRPr="003C0A28">
      <w:rPr>
        <w:rFonts w:asciiTheme="minorHAnsi" w:hAnsiTheme="minorHAnsi"/>
        <w:i/>
        <w:sz w:val="20"/>
      </w:rPr>
      <w:fldChar w:fldCharType="end"/>
    </w:r>
    <w:r w:rsidR="00743BC8" w:rsidRPr="003C0A28">
      <w:rPr>
        <w:rFonts w:asciiTheme="minorHAnsi" w:hAnsiTheme="minorHAnsi"/>
        <w:i/>
        <w:sz w:val="20"/>
      </w:rPr>
      <w:t xml:space="preserve"> z </w:t>
    </w:r>
    <w:r w:rsidR="00743BC8" w:rsidRPr="003C0A28">
      <w:rPr>
        <w:rFonts w:asciiTheme="minorHAnsi" w:hAnsiTheme="minorHAnsi"/>
        <w:i/>
        <w:sz w:val="20"/>
      </w:rPr>
      <w:fldChar w:fldCharType="begin"/>
    </w:r>
    <w:r w:rsidR="00743BC8" w:rsidRPr="003C0A28">
      <w:rPr>
        <w:rFonts w:asciiTheme="minorHAnsi" w:hAnsiTheme="minorHAnsi"/>
        <w:i/>
        <w:sz w:val="20"/>
      </w:rPr>
      <w:instrText xml:space="preserve"> NUMPAGES </w:instrText>
    </w:r>
    <w:r w:rsidR="00743BC8" w:rsidRPr="003C0A28">
      <w:rPr>
        <w:rFonts w:asciiTheme="minorHAnsi" w:hAnsiTheme="minorHAnsi"/>
        <w:i/>
        <w:sz w:val="20"/>
      </w:rPr>
      <w:fldChar w:fldCharType="separate"/>
    </w:r>
    <w:r w:rsidR="00CB5F05">
      <w:rPr>
        <w:rFonts w:asciiTheme="minorHAnsi" w:hAnsiTheme="minorHAnsi"/>
        <w:i/>
        <w:noProof/>
        <w:sz w:val="20"/>
      </w:rPr>
      <w:t>4</w:t>
    </w:r>
    <w:r w:rsidR="00743BC8" w:rsidRPr="003C0A28">
      <w:rPr>
        <w:rFonts w:asciiTheme="minorHAnsi" w:hAnsiTheme="minorHAnsi"/>
        <w:i/>
        <w:sz w:val="20"/>
      </w:rPr>
      <w:fldChar w:fldCharType="end"/>
    </w:r>
  </w:p>
  <w:p w14:paraId="703F7FEE" w14:textId="77777777" w:rsidR="00743BC8" w:rsidRPr="003C0A28" w:rsidRDefault="003C0A28" w:rsidP="003C0A28">
    <w:pPr>
      <w:tabs>
        <w:tab w:val="center" w:pos="4962"/>
      </w:tabs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</w:rPr>
      <w:t xml:space="preserve">                                       </w:t>
    </w:r>
    <w:r w:rsidR="00743BC8" w:rsidRPr="003C0A28">
      <w:rPr>
        <w:rFonts w:asciiTheme="minorHAnsi" w:hAnsiTheme="minorHAnsi"/>
        <w:i/>
        <w:sz w:val="20"/>
      </w:rPr>
      <w:t>OSD</w:t>
    </w:r>
    <w:r w:rsidR="00743BC8" w:rsidRPr="003C0A28">
      <w:rPr>
        <w:rFonts w:asciiTheme="minorHAnsi" w:hAnsiTheme="minorHAnsi"/>
        <w:i/>
        <w:sz w:val="20"/>
      </w:rPr>
      <w:tab/>
    </w:r>
    <w:r>
      <w:rPr>
        <w:rFonts w:asciiTheme="minorHAnsi" w:hAnsiTheme="minorHAnsi"/>
        <w:i/>
        <w:sz w:val="20"/>
      </w:rPr>
      <w:t xml:space="preserve">                                                                                                         </w:t>
    </w:r>
    <w:r w:rsidR="00743BC8" w:rsidRPr="003C0A28">
      <w:rPr>
        <w:rFonts w:asciiTheme="minorHAnsi" w:hAnsiTheme="minorHAnsi"/>
        <w:i/>
        <w:sz w:val="20"/>
      </w:rPr>
      <w:t>S</w:t>
    </w:r>
    <w:r w:rsidR="00743BC8" w:rsidRPr="003C0A28">
      <w:rPr>
        <w:rFonts w:asciiTheme="minorHAnsi" w:hAnsiTheme="minorHAnsi"/>
        <w:i/>
        <w:sz w:val="20"/>
        <w:szCs w:val="20"/>
      </w:rPr>
      <w:t>PRZEDAWCA</w:t>
    </w:r>
  </w:p>
  <w:p w14:paraId="4F1BCA37" w14:textId="77777777" w:rsidR="00743BC8" w:rsidRDefault="00743BC8" w:rsidP="009B1A1B">
    <w:pPr>
      <w:tabs>
        <w:tab w:val="center" w:pos="4962"/>
      </w:tabs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F1E501" wp14:editId="66EB4368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72551" id="Rectangle 156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85EA49" wp14:editId="2E79D5E0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22B9E" id="Rectangle 155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78298A73" w14:textId="77777777" w:rsidR="00743BC8" w:rsidRDefault="00743BC8" w:rsidP="009B1A1B"/>
  <w:p w14:paraId="6CB16240" w14:textId="77777777" w:rsidR="00743BC8" w:rsidRPr="00C34171" w:rsidRDefault="00743BC8" w:rsidP="009B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7B4E" w14:textId="77777777" w:rsidR="00120166" w:rsidRDefault="00120166">
      <w:r>
        <w:separator/>
      </w:r>
    </w:p>
  </w:footnote>
  <w:footnote w:type="continuationSeparator" w:id="0">
    <w:p w14:paraId="7743834A" w14:textId="77777777" w:rsidR="00120166" w:rsidRDefault="0012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3A"/>
    <w:multiLevelType w:val="multilevel"/>
    <w:tmpl w:val="249616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166430FB"/>
    <w:multiLevelType w:val="hybridMultilevel"/>
    <w:tmpl w:val="9A5C3040"/>
    <w:lvl w:ilvl="0" w:tplc="E88CF236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A7ACC"/>
    <w:multiLevelType w:val="multilevel"/>
    <w:tmpl w:val="7FBA68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B066F"/>
    <w:multiLevelType w:val="multilevel"/>
    <w:tmpl w:val="249616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6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2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3CB0"/>
    <w:rsid w:val="0000449F"/>
    <w:rsid w:val="00006D35"/>
    <w:rsid w:val="0000701C"/>
    <w:rsid w:val="00007A00"/>
    <w:rsid w:val="000114B6"/>
    <w:rsid w:val="000127EA"/>
    <w:rsid w:val="000130D7"/>
    <w:rsid w:val="00014411"/>
    <w:rsid w:val="00017F62"/>
    <w:rsid w:val="0002573F"/>
    <w:rsid w:val="000268D4"/>
    <w:rsid w:val="00027CBA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7835"/>
    <w:rsid w:val="00076A20"/>
    <w:rsid w:val="00080262"/>
    <w:rsid w:val="000808AB"/>
    <w:rsid w:val="00080A87"/>
    <w:rsid w:val="00080E5E"/>
    <w:rsid w:val="000857AB"/>
    <w:rsid w:val="00093A16"/>
    <w:rsid w:val="000A2571"/>
    <w:rsid w:val="000A6376"/>
    <w:rsid w:val="000B0BF4"/>
    <w:rsid w:val="000B2269"/>
    <w:rsid w:val="000B29E5"/>
    <w:rsid w:val="000B42D3"/>
    <w:rsid w:val="000B5676"/>
    <w:rsid w:val="000B664E"/>
    <w:rsid w:val="000B6FCF"/>
    <w:rsid w:val="000B7147"/>
    <w:rsid w:val="000B7E0E"/>
    <w:rsid w:val="000C1BAD"/>
    <w:rsid w:val="000C400F"/>
    <w:rsid w:val="000C4E88"/>
    <w:rsid w:val="000C5218"/>
    <w:rsid w:val="000C7DB2"/>
    <w:rsid w:val="000D012C"/>
    <w:rsid w:val="000D1E7D"/>
    <w:rsid w:val="000D63AE"/>
    <w:rsid w:val="000E0E62"/>
    <w:rsid w:val="000E3787"/>
    <w:rsid w:val="000E442A"/>
    <w:rsid w:val="000E4FA7"/>
    <w:rsid w:val="000E6737"/>
    <w:rsid w:val="000E69F6"/>
    <w:rsid w:val="000E7B1A"/>
    <w:rsid w:val="000F3F88"/>
    <w:rsid w:val="000F78EE"/>
    <w:rsid w:val="00100BE0"/>
    <w:rsid w:val="00101250"/>
    <w:rsid w:val="001024BE"/>
    <w:rsid w:val="001045B9"/>
    <w:rsid w:val="00106B78"/>
    <w:rsid w:val="00106EC1"/>
    <w:rsid w:val="00112B8D"/>
    <w:rsid w:val="00112D1F"/>
    <w:rsid w:val="00113D39"/>
    <w:rsid w:val="0011498A"/>
    <w:rsid w:val="00115520"/>
    <w:rsid w:val="00116AA1"/>
    <w:rsid w:val="0011742B"/>
    <w:rsid w:val="00120166"/>
    <w:rsid w:val="00120FA0"/>
    <w:rsid w:val="00122C57"/>
    <w:rsid w:val="00123202"/>
    <w:rsid w:val="001244FE"/>
    <w:rsid w:val="00126470"/>
    <w:rsid w:val="001304B9"/>
    <w:rsid w:val="001304CA"/>
    <w:rsid w:val="00132E08"/>
    <w:rsid w:val="00134BF2"/>
    <w:rsid w:val="001351B2"/>
    <w:rsid w:val="001361BA"/>
    <w:rsid w:val="00140C1A"/>
    <w:rsid w:val="00142921"/>
    <w:rsid w:val="00142D8E"/>
    <w:rsid w:val="00146250"/>
    <w:rsid w:val="001465EE"/>
    <w:rsid w:val="00146C83"/>
    <w:rsid w:val="001471FD"/>
    <w:rsid w:val="0014792C"/>
    <w:rsid w:val="00151CA2"/>
    <w:rsid w:val="001528EF"/>
    <w:rsid w:val="001541BF"/>
    <w:rsid w:val="00154701"/>
    <w:rsid w:val="001605A2"/>
    <w:rsid w:val="0016281E"/>
    <w:rsid w:val="0016348B"/>
    <w:rsid w:val="00163EFE"/>
    <w:rsid w:val="00164BCB"/>
    <w:rsid w:val="00166461"/>
    <w:rsid w:val="0016679F"/>
    <w:rsid w:val="00167F68"/>
    <w:rsid w:val="0017108B"/>
    <w:rsid w:val="001711E6"/>
    <w:rsid w:val="001741BD"/>
    <w:rsid w:val="00175FD5"/>
    <w:rsid w:val="00177BEF"/>
    <w:rsid w:val="00181C8D"/>
    <w:rsid w:val="001934BC"/>
    <w:rsid w:val="00193858"/>
    <w:rsid w:val="00194299"/>
    <w:rsid w:val="00195C01"/>
    <w:rsid w:val="00195F9F"/>
    <w:rsid w:val="00196C19"/>
    <w:rsid w:val="00197924"/>
    <w:rsid w:val="001A223E"/>
    <w:rsid w:val="001A3DF1"/>
    <w:rsid w:val="001A4CBC"/>
    <w:rsid w:val="001B0738"/>
    <w:rsid w:val="001B24B9"/>
    <w:rsid w:val="001B2B72"/>
    <w:rsid w:val="001B342E"/>
    <w:rsid w:val="001B7BC2"/>
    <w:rsid w:val="001C02B2"/>
    <w:rsid w:val="001C1B5D"/>
    <w:rsid w:val="001C2C34"/>
    <w:rsid w:val="001C50C4"/>
    <w:rsid w:val="001D05F6"/>
    <w:rsid w:val="001D3921"/>
    <w:rsid w:val="001D3F64"/>
    <w:rsid w:val="001D4F4E"/>
    <w:rsid w:val="001D618E"/>
    <w:rsid w:val="001E0B89"/>
    <w:rsid w:val="001E0CA3"/>
    <w:rsid w:val="001E0DE7"/>
    <w:rsid w:val="001E12AF"/>
    <w:rsid w:val="001E31AD"/>
    <w:rsid w:val="001E62F0"/>
    <w:rsid w:val="001E6AF2"/>
    <w:rsid w:val="001F0CB8"/>
    <w:rsid w:val="001F1F82"/>
    <w:rsid w:val="001F4D50"/>
    <w:rsid w:val="001F4DE0"/>
    <w:rsid w:val="001F572F"/>
    <w:rsid w:val="001F7515"/>
    <w:rsid w:val="002020F5"/>
    <w:rsid w:val="002106ED"/>
    <w:rsid w:val="00210E0B"/>
    <w:rsid w:val="00214151"/>
    <w:rsid w:val="00214D7A"/>
    <w:rsid w:val="00221C37"/>
    <w:rsid w:val="00222395"/>
    <w:rsid w:val="002230B5"/>
    <w:rsid w:val="002237D2"/>
    <w:rsid w:val="00231A75"/>
    <w:rsid w:val="00231EDB"/>
    <w:rsid w:val="00241015"/>
    <w:rsid w:val="0024341F"/>
    <w:rsid w:val="0024510F"/>
    <w:rsid w:val="0024701A"/>
    <w:rsid w:val="00247108"/>
    <w:rsid w:val="00251634"/>
    <w:rsid w:val="00252046"/>
    <w:rsid w:val="00252BE0"/>
    <w:rsid w:val="00252FCE"/>
    <w:rsid w:val="00253164"/>
    <w:rsid w:val="00253362"/>
    <w:rsid w:val="00262269"/>
    <w:rsid w:val="002624C9"/>
    <w:rsid w:val="00272939"/>
    <w:rsid w:val="002746FA"/>
    <w:rsid w:val="00275C22"/>
    <w:rsid w:val="002762C6"/>
    <w:rsid w:val="00276F69"/>
    <w:rsid w:val="00280A53"/>
    <w:rsid w:val="00281604"/>
    <w:rsid w:val="00283E78"/>
    <w:rsid w:val="00284E62"/>
    <w:rsid w:val="00285C1F"/>
    <w:rsid w:val="002861B9"/>
    <w:rsid w:val="00287391"/>
    <w:rsid w:val="002875A2"/>
    <w:rsid w:val="00287A9A"/>
    <w:rsid w:val="00290880"/>
    <w:rsid w:val="00293104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6569"/>
    <w:rsid w:val="002B6F27"/>
    <w:rsid w:val="002B7E9C"/>
    <w:rsid w:val="002C3AF2"/>
    <w:rsid w:val="002C460A"/>
    <w:rsid w:val="002D055B"/>
    <w:rsid w:val="002D1183"/>
    <w:rsid w:val="002D20DA"/>
    <w:rsid w:val="002D2207"/>
    <w:rsid w:val="002D3697"/>
    <w:rsid w:val="002E00B4"/>
    <w:rsid w:val="002E07A0"/>
    <w:rsid w:val="002E1AF2"/>
    <w:rsid w:val="002E26AC"/>
    <w:rsid w:val="002E3332"/>
    <w:rsid w:val="002E3929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10C38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6A18"/>
    <w:rsid w:val="00347EB2"/>
    <w:rsid w:val="00350905"/>
    <w:rsid w:val="00351F07"/>
    <w:rsid w:val="00351F7D"/>
    <w:rsid w:val="003528A6"/>
    <w:rsid w:val="00352DA7"/>
    <w:rsid w:val="00352DB7"/>
    <w:rsid w:val="0035560C"/>
    <w:rsid w:val="003605C2"/>
    <w:rsid w:val="00361D04"/>
    <w:rsid w:val="00362111"/>
    <w:rsid w:val="00362C25"/>
    <w:rsid w:val="00364E4A"/>
    <w:rsid w:val="00367123"/>
    <w:rsid w:val="00367902"/>
    <w:rsid w:val="00371F9A"/>
    <w:rsid w:val="00373E37"/>
    <w:rsid w:val="00376098"/>
    <w:rsid w:val="00376437"/>
    <w:rsid w:val="00377CF8"/>
    <w:rsid w:val="00380950"/>
    <w:rsid w:val="00380ABE"/>
    <w:rsid w:val="0038167E"/>
    <w:rsid w:val="00381DE3"/>
    <w:rsid w:val="0038201B"/>
    <w:rsid w:val="0038326E"/>
    <w:rsid w:val="00385C47"/>
    <w:rsid w:val="00390501"/>
    <w:rsid w:val="0039112E"/>
    <w:rsid w:val="00391171"/>
    <w:rsid w:val="00392AE2"/>
    <w:rsid w:val="00394EA5"/>
    <w:rsid w:val="00395D59"/>
    <w:rsid w:val="003970E8"/>
    <w:rsid w:val="003971CA"/>
    <w:rsid w:val="003A1482"/>
    <w:rsid w:val="003A1FA9"/>
    <w:rsid w:val="003A2101"/>
    <w:rsid w:val="003A281B"/>
    <w:rsid w:val="003A6146"/>
    <w:rsid w:val="003B0084"/>
    <w:rsid w:val="003B5289"/>
    <w:rsid w:val="003B5340"/>
    <w:rsid w:val="003B6385"/>
    <w:rsid w:val="003B703F"/>
    <w:rsid w:val="003C0A28"/>
    <w:rsid w:val="003C1BA9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5E04"/>
    <w:rsid w:val="003F003F"/>
    <w:rsid w:val="003F037F"/>
    <w:rsid w:val="003F2CA5"/>
    <w:rsid w:val="003F328B"/>
    <w:rsid w:val="003F39C2"/>
    <w:rsid w:val="003F5BE5"/>
    <w:rsid w:val="003F5E0C"/>
    <w:rsid w:val="003F5F8E"/>
    <w:rsid w:val="003F789E"/>
    <w:rsid w:val="0040131A"/>
    <w:rsid w:val="00401AFF"/>
    <w:rsid w:val="004023EE"/>
    <w:rsid w:val="00404192"/>
    <w:rsid w:val="0040450B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5CC7"/>
    <w:rsid w:val="00456F28"/>
    <w:rsid w:val="0045748E"/>
    <w:rsid w:val="004575AD"/>
    <w:rsid w:val="00457ABD"/>
    <w:rsid w:val="00462353"/>
    <w:rsid w:val="004629DE"/>
    <w:rsid w:val="0046423C"/>
    <w:rsid w:val="00471F51"/>
    <w:rsid w:val="004734C3"/>
    <w:rsid w:val="0047432C"/>
    <w:rsid w:val="004748EE"/>
    <w:rsid w:val="00474D38"/>
    <w:rsid w:val="00475479"/>
    <w:rsid w:val="00475D1D"/>
    <w:rsid w:val="004801F6"/>
    <w:rsid w:val="00481F19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4DC1"/>
    <w:rsid w:val="004C75AA"/>
    <w:rsid w:val="004C7964"/>
    <w:rsid w:val="004D2202"/>
    <w:rsid w:val="004D3DFF"/>
    <w:rsid w:val="004D6A6D"/>
    <w:rsid w:val="004D73D1"/>
    <w:rsid w:val="004D74EC"/>
    <w:rsid w:val="004E1C73"/>
    <w:rsid w:val="004E1C85"/>
    <w:rsid w:val="004E3AB4"/>
    <w:rsid w:val="004E528A"/>
    <w:rsid w:val="004E5CEF"/>
    <w:rsid w:val="004F145A"/>
    <w:rsid w:val="004F47F6"/>
    <w:rsid w:val="004F670E"/>
    <w:rsid w:val="004F69B0"/>
    <w:rsid w:val="00501926"/>
    <w:rsid w:val="005028C7"/>
    <w:rsid w:val="00502B96"/>
    <w:rsid w:val="00503084"/>
    <w:rsid w:val="00505628"/>
    <w:rsid w:val="00507459"/>
    <w:rsid w:val="005113E3"/>
    <w:rsid w:val="00511647"/>
    <w:rsid w:val="00511FAA"/>
    <w:rsid w:val="00513014"/>
    <w:rsid w:val="0051558D"/>
    <w:rsid w:val="00517F9B"/>
    <w:rsid w:val="005241D9"/>
    <w:rsid w:val="00524E29"/>
    <w:rsid w:val="00527B9D"/>
    <w:rsid w:val="005315E0"/>
    <w:rsid w:val="005338A1"/>
    <w:rsid w:val="00540FDD"/>
    <w:rsid w:val="00542397"/>
    <w:rsid w:val="005428D7"/>
    <w:rsid w:val="005430E2"/>
    <w:rsid w:val="0054331B"/>
    <w:rsid w:val="005454CD"/>
    <w:rsid w:val="00551016"/>
    <w:rsid w:val="00551506"/>
    <w:rsid w:val="005516E9"/>
    <w:rsid w:val="00552CC1"/>
    <w:rsid w:val="00553987"/>
    <w:rsid w:val="005618F8"/>
    <w:rsid w:val="00561EE1"/>
    <w:rsid w:val="00563448"/>
    <w:rsid w:val="00563B8F"/>
    <w:rsid w:val="00565432"/>
    <w:rsid w:val="0056704E"/>
    <w:rsid w:val="00567732"/>
    <w:rsid w:val="00571998"/>
    <w:rsid w:val="0057290B"/>
    <w:rsid w:val="005768B0"/>
    <w:rsid w:val="00577154"/>
    <w:rsid w:val="0057727B"/>
    <w:rsid w:val="00585BD0"/>
    <w:rsid w:val="00586999"/>
    <w:rsid w:val="00591DD0"/>
    <w:rsid w:val="005920F8"/>
    <w:rsid w:val="00593213"/>
    <w:rsid w:val="005957F5"/>
    <w:rsid w:val="00595F8C"/>
    <w:rsid w:val="00596E84"/>
    <w:rsid w:val="005A4B69"/>
    <w:rsid w:val="005A576C"/>
    <w:rsid w:val="005A6303"/>
    <w:rsid w:val="005A7B2B"/>
    <w:rsid w:val="005B31E9"/>
    <w:rsid w:val="005B328D"/>
    <w:rsid w:val="005B3503"/>
    <w:rsid w:val="005B5135"/>
    <w:rsid w:val="005C028A"/>
    <w:rsid w:val="005C0A77"/>
    <w:rsid w:val="005C6E62"/>
    <w:rsid w:val="005C742D"/>
    <w:rsid w:val="005C77C9"/>
    <w:rsid w:val="005C7B52"/>
    <w:rsid w:val="005D09F3"/>
    <w:rsid w:val="005D0DF3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3B0E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2001D"/>
    <w:rsid w:val="00624D7D"/>
    <w:rsid w:val="00632459"/>
    <w:rsid w:val="00632587"/>
    <w:rsid w:val="006328A6"/>
    <w:rsid w:val="006367F3"/>
    <w:rsid w:val="00636CF6"/>
    <w:rsid w:val="006371B7"/>
    <w:rsid w:val="006372B2"/>
    <w:rsid w:val="00640D82"/>
    <w:rsid w:val="006420E6"/>
    <w:rsid w:val="00643066"/>
    <w:rsid w:val="006433A5"/>
    <w:rsid w:val="00643528"/>
    <w:rsid w:val="00645D5F"/>
    <w:rsid w:val="00647691"/>
    <w:rsid w:val="0065082C"/>
    <w:rsid w:val="00651D89"/>
    <w:rsid w:val="00654A2C"/>
    <w:rsid w:val="00654A66"/>
    <w:rsid w:val="0065551A"/>
    <w:rsid w:val="00655B61"/>
    <w:rsid w:val="0065715F"/>
    <w:rsid w:val="00657952"/>
    <w:rsid w:val="00661950"/>
    <w:rsid w:val="00662388"/>
    <w:rsid w:val="00667D35"/>
    <w:rsid w:val="00667EA7"/>
    <w:rsid w:val="00670311"/>
    <w:rsid w:val="0067149B"/>
    <w:rsid w:val="00671DE4"/>
    <w:rsid w:val="00675670"/>
    <w:rsid w:val="00675824"/>
    <w:rsid w:val="00677496"/>
    <w:rsid w:val="0068141D"/>
    <w:rsid w:val="0068263D"/>
    <w:rsid w:val="0068268E"/>
    <w:rsid w:val="006826E9"/>
    <w:rsid w:val="00685C05"/>
    <w:rsid w:val="006875CD"/>
    <w:rsid w:val="0069131D"/>
    <w:rsid w:val="00692CC1"/>
    <w:rsid w:val="00694347"/>
    <w:rsid w:val="0069448E"/>
    <w:rsid w:val="00696A22"/>
    <w:rsid w:val="00697FE4"/>
    <w:rsid w:val="006A007E"/>
    <w:rsid w:val="006A4684"/>
    <w:rsid w:val="006A60D7"/>
    <w:rsid w:val="006A7195"/>
    <w:rsid w:val="006B014E"/>
    <w:rsid w:val="006B34B9"/>
    <w:rsid w:val="006B49DC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34A8"/>
    <w:rsid w:val="006D7B09"/>
    <w:rsid w:val="006E0A8F"/>
    <w:rsid w:val="006E2C2B"/>
    <w:rsid w:val="006F1948"/>
    <w:rsid w:val="006F3167"/>
    <w:rsid w:val="006F333D"/>
    <w:rsid w:val="006F3B1A"/>
    <w:rsid w:val="006F5EDB"/>
    <w:rsid w:val="007042B4"/>
    <w:rsid w:val="007066A2"/>
    <w:rsid w:val="00706EAF"/>
    <w:rsid w:val="007075A6"/>
    <w:rsid w:val="00707C8F"/>
    <w:rsid w:val="00710AF5"/>
    <w:rsid w:val="00714105"/>
    <w:rsid w:val="0071431D"/>
    <w:rsid w:val="007160C2"/>
    <w:rsid w:val="00725E5F"/>
    <w:rsid w:val="00726BB3"/>
    <w:rsid w:val="00731F33"/>
    <w:rsid w:val="007324CF"/>
    <w:rsid w:val="00733B9C"/>
    <w:rsid w:val="0073606A"/>
    <w:rsid w:val="00740F51"/>
    <w:rsid w:val="00742A15"/>
    <w:rsid w:val="007431F3"/>
    <w:rsid w:val="00743BC8"/>
    <w:rsid w:val="0074456B"/>
    <w:rsid w:val="0074648A"/>
    <w:rsid w:val="00747996"/>
    <w:rsid w:val="0075308A"/>
    <w:rsid w:val="0075335F"/>
    <w:rsid w:val="00756FE2"/>
    <w:rsid w:val="00757236"/>
    <w:rsid w:val="00760F5B"/>
    <w:rsid w:val="00761265"/>
    <w:rsid w:val="00761DC5"/>
    <w:rsid w:val="00762260"/>
    <w:rsid w:val="00762792"/>
    <w:rsid w:val="00763413"/>
    <w:rsid w:val="00763F61"/>
    <w:rsid w:val="00766C16"/>
    <w:rsid w:val="007678D3"/>
    <w:rsid w:val="0077164D"/>
    <w:rsid w:val="00772E8E"/>
    <w:rsid w:val="00773BA1"/>
    <w:rsid w:val="0078013A"/>
    <w:rsid w:val="007825AB"/>
    <w:rsid w:val="007878F3"/>
    <w:rsid w:val="007902E7"/>
    <w:rsid w:val="007905E8"/>
    <w:rsid w:val="00790992"/>
    <w:rsid w:val="00790EE0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3AC4"/>
    <w:rsid w:val="007B6593"/>
    <w:rsid w:val="007C067C"/>
    <w:rsid w:val="007C0AA1"/>
    <w:rsid w:val="007C1636"/>
    <w:rsid w:val="007C1F3A"/>
    <w:rsid w:val="007C5BDC"/>
    <w:rsid w:val="007D1FF2"/>
    <w:rsid w:val="007D2892"/>
    <w:rsid w:val="007D2E0A"/>
    <w:rsid w:val="007D4F02"/>
    <w:rsid w:val="007E1AD6"/>
    <w:rsid w:val="007E2092"/>
    <w:rsid w:val="007E3F75"/>
    <w:rsid w:val="007E4191"/>
    <w:rsid w:val="007E6CE4"/>
    <w:rsid w:val="007E6DF4"/>
    <w:rsid w:val="007F0544"/>
    <w:rsid w:val="007F3041"/>
    <w:rsid w:val="007F7D7D"/>
    <w:rsid w:val="008071C5"/>
    <w:rsid w:val="00807D32"/>
    <w:rsid w:val="0081001B"/>
    <w:rsid w:val="00810B6C"/>
    <w:rsid w:val="00811349"/>
    <w:rsid w:val="008123F4"/>
    <w:rsid w:val="00815F13"/>
    <w:rsid w:val="00816C48"/>
    <w:rsid w:val="0081728A"/>
    <w:rsid w:val="0082047B"/>
    <w:rsid w:val="00820A5F"/>
    <w:rsid w:val="00821CCB"/>
    <w:rsid w:val="00822C66"/>
    <w:rsid w:val="008238A0"/>
    <w:rsid w:val="00825B0E"/>
    <w:rsid w:val="00826FB9"/>
    <w:rsid w:val="00827F7C"/>
    <w:rsid w:val="00833CA6"/>
    <w:rsid w:val="008406B3"/>
    <w:rsid w:val="0084099D"/>
    <w:rsid w:val="008410E9"/>
    <w:rsid w:val="0084429B"/>
    <w:rsid w:val="00846915"/>
    <w:rsid w:val="008475A6"/>
    <w:rsid w:val="00847F6D"/>
    <w:rsid w:val="00850F8C"/>
    <w:rsid w:val="00851AFB"/>
    <w:rsid w:val="00852527"/>
    <w:rsid w:val="00852E16"/>
    <w:rsid w:val="00854BEF"/>
    <w:rsid w:val="0085560E"/>
    <w:rsid w:val="00855FA8"/>
    <w:rsid w:val="00856129"/>
    <w:rsid w:val="00862147"/>
    <w:rsid w:val="0086350E"/>
    <w:rsid w:val="00871CD2"/>
    <w:rsid w:val="00873C62"/>
    <w:rsid w:val="00874186"/>
    <w:rsid w:val="00875907"/>
    <w:rsid w:val="008770A1"/>
    <w:rsid w:val="0087721E"/>
    <w:rsid w:val="0088311F"/>
    <w:rsid w:val="008852F1"/>
    <w:rsid w:val="00886353"/>
    <w:rsid w:val="00886BF2"/>
    <w:rsid w:val="00892ED0"/>
    <w:rsid w:val="00893FB9"/>
    <w:rsid w:val="008941F7"/>
    <w:rsid w:val="008A0350"/>
    <w:rsid w:val="008A0806"/>
    <w:rsid w:val="008A088A"/>
    <w:rsid w:val="008A1C07"/>
    <w:rsid w:val="008A2362"/>
    <w:rsid w:val="008A2FD9"/>
    <w:rsid w:val="008A3D3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20DA"/>
    <w:rsid w:val="008C223F"/>
    <w:rsid w:val="008C2F32"/>
    <w:rsid w:val="008C58D9"/>
    <w:rsid w:val="008D53D1"/>
    <w:rsid w:val="008D6727"/>
    <w:rsid w:val="008D76F8"/>
    <w:rsid w:val="008E03E2"/>
    <w:rsid w:val="008E154C"/>
    <w:rsid w:val="008E2D8C"/>
    <w:rsid w:val="008E54FE"/>
    <w:rsid w:val="008E569A"/>
    <w:rsid w:val="008F2411"/>
    <w:rsid w:val="008F4572"/>
    <w:rsid w:val="0090243E"/>
    <w:rsid w:val="00902489"/>
    <w:rsid w:val="00903167"/>
    <w:rsid w:val="00903468"/>
    <w:rsid w:val="009047F2"/>
    <w:rsid w:val="0091085A"/>
    <w:rsid w:val="00914F91"/>
    <w:rsid w:val="009164F2"/>
    <w:rsid w:val="00916A66"/>
    <w:rsid w:val="00916D44"/>
    <w:rsid w:val="009202E3"/>
    <w:rsid w:val="00927F35"/>
    <w:rsid w:val="00935D0B"/>
    <w:rsid w:val="009360F1"/>
    <w:rsid w:val="00937074"/>
    <w:rsid w:val="00941EFF"/>
    <w:rsid w:val="00944428"/>
    <w:rsid w:val="00946060"/>
    <w:rsid w:val="009467CC"/>
    <w:rsid w:val="0094682F"/>
    <w:rsid w:val="00950A4D"/>
    <w:rsid w:val="0095171C"/>
    <w:rsid w:val="009518DC"/>
    <w:rsid w:val="0095245A"/>
    <w:rsid w:val="00952DD7"/>
    <w:rsid w:val="00953779"/>
    <w:rsid w:val="00955605"/>
    <w:rsid w:val="00956C62"/>
    <w:rsid w:val="0096254E"/>
    <w:rsid w:val="009627E9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64FB"/>
    <w:rsid w:val="00990F4C"/>
    <w:rsid w:val="00993426"/>
    <w:rsid w:val="009936DE"/>
    <w:rsid w:val="00993B83"/>
    <w:rsid w:val="009968D8"/>
    <w:rsid w:val="009A3986"/>
    <w:rsid w:val="009A3B12"/>
    <w:rsid w:val="009A7110"/>
    <w:rsid w:val="009A7E9D"/>
    <w:rsid w:val="009B1A1B"/>
    <w:rsid w:val="009B22DF"/>
    <w:rsid w:val="009B4AD4"/>
    <w:rsid w:val="009B5A49"/>
    <w:rsid w:val="009C4E08"/>
    <w:rsid w:val="009C603E"/>
    <w:rsid w:val="009C7F2A"/>
    <w:rsid w:val="009D0B2F"/>
    <w:rsid w:val="009D39C6"/>
    <w:rsid w:val="009D3B68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33B0"/>
    <w:rsid w:val="009F5041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22E0"/>
    <w:rsid w:val="00A230C3"/>
    <w:rsid w:val="00A239C2"/>
    <w:rsid w:val="00A242F3"/>
    <w:rsid w:val="00A25734"/>
    <w:rsid w:val="00A31309"/>
    <w:rsid w:val="00A316AD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2BC2"/>
    <w:rsid w:val="00A556F9"/>
    <w:rsid w:val="00A60B72"/>
    <w:rsid w:val="00A60F57"/>
    <w:rsid w:val="00A6353A"/>
    <w:rsid w:val="00A65701"/>
    <w:rsid w:val="00A660AF"/>
    <w:rsid w:val="00A678A3"/>
    <w:rsid w:val="00A70841"/>
    <w:rsid w:val="00A70CA2"/>
    <w:rsid w:val="00A71402"/>
    <w:rsid w:val="00A746B5"/>
    <w:rsid w:val="00A834F5"/>
    <w:rsid w:val="00A83F70"/>
    <w:rsid w:val="00A93B5D"/>
    <w:rsid w:val="00A93DAC"/>
    <w:rsid w:val="00A96748"/>
    <w:rsid w:val="00A974D1"/>
    <w:rsid w:val="00A97735"/>
    <w:rsid w:val="00A97BEE"/>
    <w:rsid w:val="00A97FE7"/>
    <w:rsid w:val="00AA1290"/>
    <w:rsid w:val="00AA1458"/>
    <w:rsid w:val="00AA2C3A"/>
    <w:rsid w:val="00AA4356"/>
    <w:rsid w:val="00AA4D5A"/>
    <w:rsid w:val="00AA5854"/>
    <w:rsid w:val="00AA5FA6"/>
    <w:rsid w:val="00AA6A28"/>
    <w:rsid w:val="00AB3EFE"/>
    <w:rsid w:val="00AB464B"/>
    <w:rsid w:val="00AB5527"/>
    <w:rsid w:val="00AB56A8"/>
    <w:rsid w:val="00AB626D"/>
    <w:rsid w:val="00AB7626"/>
    <w:rsid w:val="00AB7A13"/>
    <w:rsid w:val="00AC0065"/>
    <w:rsid w:val="00AC0285"/>
    <w:rsid w:val="00AC159F"/>
    <w:rsid w:val="00AC2127"/>
    <w:rsid w:val="00AC3877"/>
    <w:rsid w:val="00AC485F"/>
    <w:rsid w:val="00AC54EF"/>
    <w:rsid w:val="00AC5541"/>
    <w:rsid w:val="00AC6073"/>
    <w:rsid w:val="00AC64C3"/>
    <w:rsid w:val="00AC69D2"/>
    <w:rsid w:val="00AC6E63"/>
    <w:rsid w:val="00AD0A52"/>
    <w:rsid w:val="00AD1775"/>
    <w:rsid w:val="00AD736A"/>
    <w:rsid w:val="00AD787F"/>
    <w:rsid w:val="00AE1D29"/>
    <w:rsid w:val="00AE38D8"/>
    <w:rsid w:val="00AF09E1"/>
    <w:rsid w:val="00AF0A72"/>
    <w:rsid w:val="00AF526E"/>
    <w:rsid w:val="00AF640A"/>
    <w:rsid w:val="00AF68D3"/>
    <w:rsid w:val="00AF79E4"/>
    <w:rsid w:val="00B011C7"/>
    <w:rsid w:val="00B01A6D"/>
    <w:rsid w:val="00B01F30"/>
    <w:rsid w:val="00B0546F"/>
    <w:rsid w:val="00B06C3D"/>
    <w:rsid w:val="00B10D7B"/>
    <w:rsid w:val="00B11C8F"/>
    <w:rsid w:val="00B13D47"/>
    <w:rsid w:val="00B1453B"/>
    <w:rsid w:val="00B14649"/>
    <w:rsid w:val="00B15A7D"/>
    <w:rsid w:val="00B17B56"/>
    <w:rsid w:val="00B17D16"/>
    <w:rsid w:val="00B2278A"/>
    <w:rsid w:val="00B24B9A"/>
    <w:rsid w:val="00B26D9A"/>
    <w:rsid w:val="00B27E4A"/>
    <w:rsid w:val="00B322E9"/>
    <w:rsid w:val="00B365AF"/>
    <w:rsid w:val="00B371F1"/>
    <w:rsid w:val="00B417A5"/>
    <w:rsid w:val="00B4192D"/>
    <w:rsid w:val="00B41AED"/>
    <w:rsid w:val="00B42D9E"/>
    <w:rsid w:val="00B430AB"/>
    <w:rsid w:val="00B43804"/>
    <w:rsid w:val="00B44090"/>
    <w:rsid w:val="00B50FE7"/>
    <w:rsid w:val="00B519C2"/>
    <w:rsid w:val="00B53EF5"/>
    <w:rsid w:val="00B56BE1"/>
    <w:rsid w:val="00B6024F"/>
    <w:rsid w:val="00B60DD0"/>
    <w:rsid w:val="00B62AF5"/>
    <w:rsid w:val="00B63721"/>
    <w:rsid w:val="00B65128"/>
    <w:rsid w:val="00B674E7"/>
    <w:rsid w:val="00B675D0"/>
    <w:rsid w:val="00B67914"/>
    <w:rsid w:val="00B71705"/>
    <w:rsid w:val="00B736F1"/>
    <w:rsid w:val="00B73E26"/>
    <w:rsid w:val="00B75B60"/>
    <w:rsid w:val="00B8309C"/>
    <w:rsid w:val="00B8647A"/>
    <w:rsid w:val="00B87495"/>
    <w:rsid w:val="00B914BC"/>
    <w:rsid w:val="00B93549"/>
    <w:rsid w:val="00B9429B"/>
    <w:rsid w:val="00B965E7"/>
    <w:rsid w:val="00B96C1B"/>
    <w:rsid w:val="00B97325"/>
    <w:rsid w:val="00B97D6E"/>
    <w:rsid w:val="00BA0323"/>
    <w:rsid w:val="00BA10FE"/>
    <w:rsid w:val="00BA144A"/>
    <w:rsid w:val="00BA1F7E"/>
    <w:rsid w:val="00BA227B"/>
    <w:rsid w:val="00BA4112"/>
    <w:rsid w:val="00BA6E56"/>
    <w:rsid w:val="00BB018F"/>
    <w:rsid w:val="00BB5B67"/>
    <w:rsid w:val="00BB68DD"/>
    <w:rsid w:val="00BB6F7D"/>
    <w:rsid w:val="00BC2F97"/>
    <w:rsid w:val="00BC4070"/>
    <w:rsid w:val="00BC49CF"/>
    <w:rsid w:val="00BC4CD9"/>
    <w:rsid w:val="00BC4EFC"/>
    <w:rsid w:val="00BC503A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7443"/>
    <w:rsid w:val="00BE758A"/>
    <w:rsid w:val="00BF1CB9"/>
    <w:rsid w:val="00BF34FB"/>
    <w:rsid w:val="00BF377B"/>
    <w:rsid w:val="00BF4AE9"/>
    <w:rsid w:val="00BF587D"/>
    <w:rsid w:val="00BF6509"/>
    <w:rsid w:val="00BF762C"/>
    <w:rsid w:val="00C00D4C"/>
    <w:rsid w:val="00C013D2"/>
    <w:rsid w:val="00C01E5A"/>
    <w:rsid w:val="00C02D2E"/>
    <w:rsid w:val="00C05B6F"/>
    <w:rsid w:val="00C1096E"/>
    <w:rsid w:val="00C11333"/>
    <w:rsid w:val="00C11900"/>
    <w:rsid w:val="00C135CC"/>
    <w:rsid w:val="00C17CBB"/>
    <w:rsid w:val="00C17D94"/>
    <w:rsid w:val="00C260DE"/>
    <w:rsid w:val="00C328C7"/>
    <w:rsid w:val="00C334E0"/>
    <w:rsid w:val="00C359C8"/>
    <w:rsid w:val="00C35D71"/>
    <w:rsid w:val="00C35DEA"/>
    <w:rsid w:val="00C37F7F"/>
    <w:rsid w:val="00C37FB2"/>
    <w:rsid w:val="00C402C5"/>
    <w:rsid w:val="00C407D6"/>
    <w:rsid w:val="00C40D22"/>
    <w:rsid w:val="00C41756"/>
    <w:rsid w:val="00C41A92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401C"/>
    <w:rsid w:val="00C64369"/>
    <w:rsid w:val="00C65094"/>
    <w:rsid w:val="00C66BB2"/>
    <w:rsid w:val="00C71DF9"/>
    <w:rsid w:val="00C7391E"/>
    <w:rsid w:val="00C74A35"/>
    <w:rsid w:val="00C75C6F"/>
    <w:rsid w:val="00C77CB3"/>
    <w:rsid w:val="00C82A77"/>
    <w:rsid w:val="00C8545F"/>
    <w:rsid w:val="00C87338"/>
    <w:rsid w:val="00C877D6"/>
    <w:rsid w:val="00C917FF"/>
    <w:rsid w:val="00C91900"/>
    <w:rsid w:val="00C92761"/>
    <w:rsid w:val="00C928EB"/>
    <w:rsid w:val="00C93254"/>
    <w:rsid w:val="00C93B25"/>
    <w:rsid w:val="00C974D9"/>
    <w:rsid w:val="00C97D54"/>
    <w:rsid w:val="00C97DB5"/>
    <w:rsid w:val="00CA0A22"/>
    <w:rsid w:val="00CA0D0A"/>
    <w:rsid w:val="00CA2455"/>
    <w:rsid w:val="00CA436B"/>
    <w:rsid w:val="00CA451A"/>
    <w:rsid w:val="00CA4EA3"/>
    <w:rsid w:val="00CB0AAC"/>
    <w:rsid w:val="00CB0D4E"/>
    <w:rsid w:val="00CB102B"/>
    <w:rsid w:val="00CB23B6"/>
    <w:rsid w:val="00CB5F05"/>
    <w:rsid w:val="00CB6F55"/>
    <w:rsid w:val="00CC1168"/>
    <w:rsid w:val="00CC2C74"/>
    <w:rsid w:val="00CC49E4"/>
    <w:rsid w:val="00CC588D"/>
    <w:rsid w:val="00CC5B0C"/>
    <w:rsid w:val="00CD06AE"/>
    <w:rsid w:val="00CD4CD5"/>
    <w:rsid w:val="00CD5CEC"/>
    <w:rsid w:val="00CD6E42"/>
    <w:rsid w:val="00CD714E"/>
    <w:rsid w:val="00CE0812"/>
    <w:rsid w:val="00CE1ADB"/>
    <w:rsid w:val="00CE40E1"/>
    <w:rsid w:val="00CE7AD0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116CB"/>
    <w:rsid w:val="00D133DB"/>
    <w:rsid w:val="00D20551"/>
    <w:rsid w:val="00D206C1"/>
    <w:rsid w:val="00D2233A"/>
    <w:rsid w:val="00D22343"/>
    <w:rsid w:val="00D270C3"/>
    <w:rsid w:val="00D27F0E"/>
    <w:rsid w:val="00D3363E"/>
    <w:rsid w:val="00D43114"/>
    <w:rsid w:val="00D4400C"/>
    <w:rsid w:val="00D446FD"/>
    <w:rsid w:val="00D4483B"/>
    <w:rsid w:val="00D4583D"/>
    <w:rsid w:val="00D50A32"/>
    <w:rsid w:val="00D511ED"/>
    <w:rsid w:val="00D514A0"/>
    <w:rsid w:val="00D52466"/>
    <w:rsid w:val="00D52F00"/>
    <w:rsid w:val="00D54120"/>
    <w:rsid w:val="00D600FA"/>
    <w:rsid w:val="00D62B37"/>
    <w:rsid w:val="00D643F1"/>
    <w:rsid w:val="00D652E1"/>
    <w:rsid w:val="00D65E82"/>
    <w:rsid w:val="00D67D5B"/>
    <w:rsid w:val="00D70EF4"/>
    <w:rsid w:val="00D7150B"/>
    <w:rsid w:val="00D72A18"/>
    <w:rsid w:val="00D77578"/>
    <w:rsid w:val="00D802E7"/>
    <w:rsid w:val="00D80A28"/>
    <w:rsid w:val="00D8237E"/>
    <w:rsid w:val="00D83571"/>
    <w:rsid w:val="00D874E0"/>
    <w:rsid w:val="00D909D1"/>
    <w:rsid w:val="00D90CE8"/>
    <w:rsid w:val="00D96F6A"/>
    <w:rsid w:val="00DA4007"/>
    <w:rsid w:val="00DA48CD"/>
    <w:rsid w:val="00DA566A"/>
    <w:rsid w:val="00DA718A"/>
    <w:rsid w:val="00DB0484"/>
    <w:rsid w:val="00DB0FB3"/>
    <w:rsid w:val="00DB27C1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6011"/>
    <w:rsid w:val="00DC7925"/>
    <w:rsid w:val="00DD0541"/>
    <w:rsid w:val="00DD65B5"/>
    <w:rsid w:val="00DE0F71"/>
    <w:rsid w:val="00DE1579"/>
    <w:rsid w:val="00DE29F9"/>
    <w:rsid w:val="00DE32C2"/>
    <w:rsid w:val="00DE4CC8"/>
    <w:rsid w:val="00DE6D47"/>
    <w:rsid w:val="00DF2A3F"/>
    <w:rsid w:val="00DF3378"/>
    <w:rsid w:val="00DF4288"/>
    <w:rsid w:val="00DF42F8"/>
    <w:rsid w:val="00DF4909"/>
    <w:rsid w:val="00DF49B6"/>
    <w:rsid w:val="00DF4FC2"/>
    <w:rsid w:val="00DF52BF"/>
    <w:rsid w:val="00DF6C81"/>
    <w:rsid w:val="00E03486"/>
    <w:rsid w:val="00E043D8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A14"/>
    <w:rsid w:val="00E23F75"/>
    <w:rsid w:val="00E248BC"/>
    <w:rsid w:val="00E25780"/>
    <w:rsid w:val="00E26449"/>
    <w:rsid w:val="00E26D0B"/>
    <w:rsid w:val="00E273CD"/>
    <w:rsid w:val="00E3506D"/>
    <w:rsid w:val="00E43558"/>
    <w:rsid w:val="00E43732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CB8"/>
    <w:rsid w:val="00E64302"/>
    <w:rsid w:val="00E646E6"/>
    <w:rsid w:val="00E64DE0"/>
    <w:rsid w:val="00E65DD2"/>
    <w:rsid w:val="00E7053E"/>
    <w:rsid w:val="00E759C1"/>
    <w:rsid w:val="00E76551"/>
    <w:rsid w:val="00E80E78"/>
    <w:rsid w:val="00E81D20"/>
    <w:rsid w:val="00E824B4"/>
    <w:rsid w:val="00E825E2"/>
    <w:rsid w:val="00E82701"/>
    <w:rsid w:val="00E82864"/>
    <w:rsid w:val="00E83C3E"/>
    <w:rsid w:val="00E84034"/>
    <w:rsid w:val="00E84A84"/>
    <w:rsid w:val="00E85447"/>
    <w:rsid w:val="00E93709"/>
    <w:rsid w:val="00E94090"/>
    <w:rsid w:val="00E942CF"/>
    <w:rsid w:val="00E94D11"/>
    <w:rsid w:val="00EA15BB"/>
    <w:rsid w:val="00EA4803"/>
    <w:rsid w:val="00EA54F3"/>
    <w:rsid w:val="00EB0CF4"/>
    <w:rsid w:val="00EB6560"/>
    <w:rsid w:val="00EB6F80"/>
    <w:rsid w:val="00EB703D"/>
    <w:rsid w:val="00EC1C16"/>
    <w:rsid w:val="00EC2371"/>
    <w:rsid w:val="00EC5193"/>
    <w:rsid w:val="00EC55D8"/>
    <w:rsid w:val="00EC680E"/>
    <w:rsid w:val="00ED0AD9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52B"/>
    <w:rsid w:val="00EF4623"/>
    <w:rsid w:val="00EF46C4"/>
    <w:rsid w:val="00EF4867"/>
    <w:rsid w:val="00EF7684"/>
    <w:rsid w:val="00F019D2"/>
    <w:rsid w:val="00F0286D"/>
    <w:rsid w:val="00F03A3C"/>
    <w:rsid w:val="00F05539"/>
    <w:rsid w:val="00F05C23"/>
    <w:rsid w:val="00F06BE6"/>
    <w:rsid w:val="00F06CF0"/>
    <w:rsid w:val="00F112F0"/>
    <w:rsid w:val="00F11F8A"/>
    <w:rsid w:val="00F21025"/>
    <w:rsid w:val="00F21160"/>
    <w:rsid w:val="00F22240"/>
    <w:rsid w:val="00F264ED"/>
    <w:rsid w:val="00F3053D"/>
    <w:rsid w:val="00F32626"/>
    <w:rsid w:val="00F32FA8"/>
    <w:rsid w:val="00F349DF"/>
    <w:rsid w:val="00F34AB8"/>
    <w:rsid w:val="00F37987"/>
    <w:rsid w:val="00F37BEC"/>
    <w:rsid w:val="00F40267"/>
    <w:rsid w:val="00F416EE"/>
    <w:rsid w:val="00F41C07"/>
    <w:rsid w:val="00F43B93"/>
    <w:rsid w:val="00F450F3"/>
    <w:rsid w:val="00F45C19"/>
    <w:rsid w:val="00F50405"/>
    <w:rsid w:val="00F51F7B"/>
    <w:rsid w:val="00F52340"/>
    <w:rsid w:val="00F530AC"/>
    <w:rsid w:val="00F538A7"/>
    <w:rsid w:val="00F56BAE"/>
    <w:rsid w:val="00F6152A"/>
    <w:rsid w:val="00F62C59"/>
    <w:rsid w:val="00F63724"/>
    <w:rsid w:val="00F65F70"/>
    <w:rsid w:val="00F6712F"/>
    <w:rsid w:val="00F732DC"/>
    <w:rsid w:val="00F73606"/>
    <w:rsid w:val="00F74C8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4537"/>
    <w:rsid w:val="00F95B76"/>
    <w:rsid w:val="00FA228C"/>
    <w:rsid w:val="00FA37B9"/>
    <w:rsid w:val="00FA3F79"/>
    <w:rsid w:val="00FA419B"/>
    <w:rsid w:val="00FA4ACA"/>
    <w:rsid w:val="00FA4BAE"/>
    <w:rsid w:val="00FA4E57"/>
    <w:rsid w:val="00FA6FC3"/>
    <w:rsid w:val="00FB03F2"/>
    <w:rsid w:val="00FB0EBE"/>
    <w:rsid w:val="00FC0592"/>
    <w:rsid w:val="00FC23A5"/>
    <w:rsid w:val="00FC34BB"/>
    <w:rsid w:val="00FC4827"/>
    <w:rsid w:val="00FD0457"/>
    <w:rsid w:val="00FD087C"/>
    <w:rsid w:val="00FD2B86"/>
    <w:rsid w:val="00FD42D5"/>
    <w:rsid w:val="00FD71C2"/>
    <w:rsid w:val="00FD73C7"/>
    <w:rsid w:val="00FD7760"/>
    <w:rsid w:val="00FE4A87"/>
    <w:rsid w:val="00FE4FD1"/>
    <w:rsid w:val="00FE71DD"/>
    <w:rsid w:val="00FF28A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38E87539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  <w:style w:type="character" w:styleId="Pogrubienie">
    <w:name w:val="Strong"/>
    <w:qFormat/>
    <w:rsid w:val="006367F3"/>
    <w:rPr>
      <w:b/>
      <w:bCs/>
    </w:rPr>
  </w:style>
  <w:style w:type="character" w:customStyle="1" w:styleId="Tekstpodstawowy2Znak">
    <w:name w:val="Tekst podstawowy 2 Znak"/>
    <w:link w:val="Tekstpodstawowy2"/>
    <w:rsid w:val="00B1453B"/>
    <w:rPr>
      <w:bCs/>
      <w:i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B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B0CD-6036-49E3-8273-FC9642B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5101</CharactersWithSpaces>
  <SharedDoc>false</SharedDoc>
  <HLinks>
    <vt:vector size="12" baseType="variant"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http://www.tauron-dystrybucja.pl/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http://www.tauron-dystrybucja.pl/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13</cp:revision>
  <cp:lastPrinted>2013-11-28T08:00:00Z</cp:lastPrinted>
  <dcterms:created xsi:type="dcterms:W3CDTF">2013-11-25T14:39:00Z</dcterms:created>
  <dcterms:modified xsi:type="dcterms:W3CDTF">2022-02-22T08:20:00Z</dcterms:modified>
</cp:coreProperties>
</file>